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9C4" w:rsidRDefault="00D429C4" w:rsidP="00A137D8">
      <w:pPr>
        <w:rPr>
          <w:b/>
          <w:bCs/>
          <w:sz w:val="22"/>
          <w:lang w:val="hr-HR"/>
        </w:rPr>
      </w:pPr>
      <w:r>
        <w:rPr>
          <w:b/>
          <w:bCs/>
          <w:sz w:val="22"/>
          <w:lang w:val="hr-HR"/>
        </w:rPr>
        <w:t xml:space="preserve">                   </w:t>
      </w:r>
      <w:r w:rsidRPr="00D429C4">
        <w:rPr>
          <w:b/>
          <w:bCs/>
          <w:sz w:val="22"/>
          <w:lang w:val="hr-HR"/>
        </w:rPr>
        <w:drawing>
          <wp:inline distT="0" distB="0" distL="0" distR="0">
            <wp:extent cx="466725" cy="5619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7D8" w:rsidRDefault="00A137D8" w:rsidP="00A137D8">
      <w:pPr>
        <w:rPr>
          <w:b/>
          <w:bCs/>
          <w:sz w:val="22"/>
          <w:lang w:val="hr-HR"/>
        </w:rPr>
      </w:pPr>
      <w:r>
        <w:rPr>
          <w:b/>
          <w:bCs/>
          <w:sz w:val="22"/>
          <w:lang w:val="hr-HR"/>
        </w:rPr>
        <w:t>REPUBLIKA HRVATSKA</w:t>
      </w:r>
    </w:p>
    <w:p w:rsidR="00A137D8" w:rsidRDefault="00A137D8" w:rsidP="00A137D8">
      <w:pPr>
        <w:pStyle w:val="Heading1"/>
      </w:pPr>
      <w:r>
        <w:t>DUBROVAČKO-NERETVANSKA ŽUPANIJA</w:t>
      </w:r>
    </w:p>
    <w:p w:rsidR="00A137D8" w:rsidRDefault="00A137D8" w:rsidP="00A137D8">
      <w:pPr>
        <w:rPr>
          <w:b/>
          <w:bCs/>
          <w:sz w:val="22"/>
          <w:lang w:val="hr-HR"/>
        </w:rPr>
      </w:pPr>
      <w:r>
        <w:rPr>
          <w:b/>
          <w:bCs/>
          <w:sz w:val="22"/>
          <w:lang w:val="hr-HR"/>
        </w:rPr>
        <w:t>OPĆINA TRPANJ</w:t>
      </w:r>
    </w:p>
    <w:p w:rsidR="00A137D8" w:rsidRDefault="00A137D8" w:rsidP="00A137D8">
      <w:pPr>
        <w:rPr>
          <w:b/>
          <w:bCs/>
          <w:sz w:val="22"/>
          <w:lang w:val="hr-HR"/>
        </w:rPr>
      </w:pPr>
      <w:r>
        <w:rPr>
          <w:b/>
          <w:bCs/>
          <w:sz w:val="22"/>
          <w:lang w:val="hr-HR"/>
        </w:rPr>
        <w:t>OPĆINSKO VIJEĆE</w:t>
      </w:r>
    </w:p>
    <w:p w:rsidR="00A137D8" w:rsidRDefault="00A137D8" w:rsidP="00A137D8">
      <w:pPr>
        <w:rPr>
          <w:sz w:val="22"/>
          <w:lang w:val="hr-HR"/>
        </w:rPr>
      </w:pPr>
    </w:p>
    <w:p w:rsidR="00A137D8" w:rsidRDefault="00B201F6" w:rsidP="00A137D8">
      <w:pPr>
        <w:rPr>
          <w:sz w:val="22"/>
          <w:lang w:val="hr-HR"/>
        </w:rPr>
      </w:pPr>
      <w:r>
        <w:rPr>
          <w:sz w:val="22"/>
          <w:lang w:val="hr-HR"/>
        </w:rPr>
        <w:t>Temeljem članka 72</w:t>
      </w:r>
      <w:r w:rsidR="00A137D8">
        <w:rPr>
          <w:sz w:val="22"/>
          <w:lang w:val="hr-HR"/>
        </w:rPr>
        <w:t>. stavak 1. Zakona o komunalnom gospodarstvu (Narodne novine br.</w:t>
      </w:r>
      <w:r>
        <w:rPr>
          <w:sz w:val="22"/>
          <w:lang w:val="hr-HR"/>
        </w:rPr>
        <w:t>68/18 oi 110/18</w:t>
      </w:r>
      <w:r w:rsidR="00A137D8">
        <w:rPr>
          <w:sz w:val="22"/>
          <w:lang w:val="hr-HR"/>
        </w:rPr>
        <w:t>, ,te članka 30. Statuta Općine Trpanj (Službeni glasnik Dubrovačko-neretvanske županije br. 06/13</w:t>
      </w:r>
      <w:r>
        <w:rPr>
          <w:sz w:val="22"/>
          <w:lang w:val="hr-HR"/>
        </w:rPr>
        <w:t>,118/18,31/20 i 20/21</w:t>
      </w:r>
      <w:r w:rsidR="00A137D8">
        <w:rPr>
          <w:sz w:val="22"/>
          <w:lang w:val="hr-HR"/>
        </w:rPr>
        <w:t>) Općinsko vi</w:t>
      </w:r>
      <w:r w:rsidR="00D429C4">
        <w:rPr>
          <w:sz w:val="22"/>
          <w:lang w:val="hr-HR"/>
        </w:rPr>
        <w:t>jeće Općine Trpanj na svojoj   8</w:t>
      </w:r>
      <w:r w:rsidR="00A137D8">
        <w:rPr>
          <w:sz w:val="22"/>
          <w:lang w:val="hr-HR"/>
        </w:rPr>
        <w:t xml:space="preserve">. sjednici održanoj  __. </w:t>
      </w:r>
      <w:r>
        <w:rPr>
          <w:sz w:val="22"/>
          <w:lang w:val="hr-HR"/>
        </w:rPr>
        <w:t xml:space="preserve">prosinca </w:t>
      </w:r>
      <w:r w:rsidR="00A137D8">
        <w:rPr>
          <w:sz w:val="22"/>
          <w:lang w:val="hr-HR"/>
        </w:rPr>
        <w:t xml:space="preserve"> 202</w:t>
      </w:r>
      <w:r w:rsidR="004E0C87">
        <w:rPr>
          <w:sz w:val="22"/>
          <w:lang w:val="hr-HR"/>
        </w:rPr>
        <w:t>2</w:t>
      </w:r>
      <w:r w:rsidR="00A137D8">
        <w:rPr>
          <w:sz w:val="22"/>
          <w:lang w:val="hr-HR"/>
        </w:rPr>
        <w:t xml:space="preserve">. godine, donijelo je </w:t>
      </w:r>
    </w:p>
    <w:p w:rsidR="00A137D8" w:rsidRDefault="00A137D8" w:rsidP="00A137D8">
      <w:pPr>
        <w:rPr>
          <w:sz w:val="22"/>
          <w:lang w:val="hr-HR"/>
        </w:rPr>
      </w:pPr>
    </w:p>
    <w:p w:rsidR="00A137D8" w:rsidRDefault="00A137D8" w:rsidP="00A137D8">
      <w:pPr>
        <w:rPr>
          <w:sz w:val="22"/>
          <w:lang w:val="hr-HR"/>
        </w:rPr>
      </w:pPr>
    </w:p>
    <w:p w:rsidR="00A137D8" w:rsidRDefault="00A137D8" w:rsidP="00A137D8">
      <w:pPr>
        <w:rPr>
          <w:b/>
          <w:bCs/>
          <w:sz w:val="22"/>
          <w:lang w:val="hr-HR"/>
        </w:rPr>
      </w:pP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  <w:t xml:space="preserve">        </w:t>
      </w:r>
      <w:r>
        <w:rPr>
          <w:b/>
          <w:bCs/>
          <w:sz w:val="22"/>
          <w:lang w:val="hr-HR"/>
        </w:rPr>
        <w:t>P R O G R A M</w:t>
      </w:r>
    </w:p>
    <w:p w:rsidR="00A137D8" w:rsidRDefault="00A137D8" w:rsidP="00A137D8">
      <w:pPr>
        <w:ind w:left="720" w:firstLine="720"/>
        <w:rPr>
          <w:b/>
          <w:bCs/>
          <w:sz w:val="22"/>
          <w:lang w:val="hr-HR"/>
        </w:rPr>
      </w:pPr>
      <w:r>
        <w:rPr>
          <w:b/>
          <w:bCs/>
          <w:sz w:val="22"/>
          <w:lang w:val="hr-HR"/>
        </w:rPr>
        <w:t xml:space="preserve">   održavanja komunalne infrastrukture  </w:t>
      </w:r>
      <w:r w:rsidR="004E0C87">
        <w:rPr>
          <w:b/>
          <w:bCs/>
          <w:sz w:val="22"/>
          <w:lang w:val="hr-HR"/>
        </w:rPr>
        <w:t>u 2023</w:t>
      </w:r>
      <w:r>
        <w:rPr>
          <w:b/>
          <w:bCs/>
          <w:sz w:val="22"/>
          <w:lang w:val="hr-HR"/>
        </w:rPr>
        <w:t xml:space="preserve">. godini </w:t>
      </w:r>
    </w:p>
    <w:p w:rsidR="00A137D8" w:rsidRDefault="00A137D8" w:rsidP="00A137D8">
      <w:pPr>
        <w:rPr>
          <w:b/>
          <w:bCs/>
          <w:sz w:val="22"/>
          <w:lang w:val="hr-HR"/>
        </w:rPr>
      </w:pPr>
      <w:r>
        <w:rPr>
          <w:b/>
          <w:bCs/>
          <w:sz w:val="22"/>
          <w:lang w:val="hr-HR"/>
        </w:rPr>
        <w:t xml:space="preserve">             </w:t>
      </w:r>
    </w:p>
    <w:p w:rsidR="00A137D8" w:rsidRDefault="00A137D8" w:rsidP="00A137D8">
      <w:pPr>
        <w:rPr>
          <w:sz w:val="22"/>
          <w:lang w:val="hr-HR"/>
        </w:rPr>
      </w:pPr>
    </w:p>
    <w:p w:rsidR="00A137D8" w:rsidRDefault="00A137D8" w:rsidP="00D429C4">
      <w:pPr>
        <w:ind w:left="2880" w:firstLine="720"/>
        <w:rPr>
          <w:sz w:val="22"/>
          <w:lang w:val="hr-HR"/>
        </w:rPr>
      </w:pPr>
      <w:r>
        <w:rPr>
          <w:sz w:val="22"/>
          <w:lang w:val="hr-HR"/>
        </w:rPr>
        <w:t>Članak 1.</w:t>
      </w:r>
    </w:p>
    <w:p w:rsidR="00A137D8" w:rsidRDefault="00A137D8" w:rsidP="00A137D8">
      <w:pPr>
        <w:rPr>
          <w:sz w:val="22"/>
          <w:lang w:val="hr-HR"/>
        </w:rPr>
      </w:pPr>
      <w:r>
        <w:rPr>
          <w:sz w:val="22"/>
          <w:lang w:val="hr-HR"/>
        </w:rPr>
        <w:t>Ovim Programom  određuje se održavanje</w:t>
      </w:r>
      <w:r w:rsidR="00266F8D">
        <w:rPr>
          <w:sz w:val="22"/>
          <w:lang w:val="hr-HR"/>
        </w:rPr>
        <w:t xml:space="preserve"> komunalne infrastrukture u 2023</w:t>
      </w:r>
      <w:r>
        <w:rPr>
          <w:sz w:val="22"/>
          <w:lang w:val="hr-HR"/>
        </w:rPr>
        <w:t>. godini na području Općine Trpanj za komunalne djelatnosti:</w:t>
      </w:r>
    </w:p>
    <w:p w:rsidR="00A137D8" w:rsidRDefault="00A137D8" w:rsidP="00A137D8">
      <w:pPr>
        <w:rPr>
          <w:sz w:val="22"/>
          <w:lang w:val="hr-HR"/>
        </w:rPr>
      </w:pPr>
    </w:p>
    <w:p w:rsidR="00F94BF9" w:rsidRDefault="00A137D8" w:rsidP="00A137D8">
      <w:pPr>
        <w:pStyle w:val="ListParagraph"/>
        <w:ind w:left="1004"/>
        <w:rPr>
          <w:b/>
          <w:bCs/>
          <w:sz w:val="22"/>
          <w:lang w:val="hr-HR"/>
        </w:rPr>
      </w:pPr>
      <w:r>
        <w:rPr>
          <w:b/>
          <w:bCs/>
          <w:sz w:val="22"/>
          <w:lang w:val="hr-HR"/>
        </w:rPr>
        <w:t xml:space="preserve">1. </w:t>
      </w:r>
      <w:r w:rsidR="00F94BF9">
        <w:rPr>
          <w:b/>
          <w:bCs/>
          <w:sz w:val="22"/>
          <w:lang w:val="hr-HR"/>
        </w:rPr>
        <w:t>održavanje nerazvrstanih cesta</w:t>
      </w:r>
    </w:p>
    <w:p w:rsidR="00F94BF9" w:rsidRDefault="00F94BF9" w:rsidP="00A137D8">
      <w:pPr>
        <w:pStyle w:val="ListParagraph"/>
        <w:ind w:left="1004"/>
        <w:rPr>
          <w:b/>
          <w:bCs/>
          <w:sz w:val="22"/>
          <w:lang w:val="hr-HR"/>
        </w:rPr>
      </w:pPr>
      <w:r>
        <w:rPr>
          <w:b/>
          <w:bCs/>
          <w:sz w:val="22"/>
          <w:lang w:val="hr-HR"/>
        </w:rPr>
        <w:t>2. održavanje javnih površina na kojima nije dopušten promet motornim vozilim</w:t>
      </w:r>
    </w:p>
    <w:p w:rsidR="00A137D8" w:rsidRDefault="00F94BF9" w:rsidP="00F94BF9">
      <w:pPr>
        <w:pStyle w:val="ListParagraph"/>
        <w:ind w:left="1004"/>
        <w:rPr>
          <w:b/>
          <w:bCs/>
          <w:sz w:val="22"/>
          <w:lang w:val="hr-HR"/>
        </w:rPr>
      </w:pPr>
      <w:r>
        <w:rPr>
          <w:b/>
          <w:bCs/>
          <w:sz w:val="22"/>
          <w:lang w:val="hr-HR"/>
        </w:rPr>
        <w:t>3. održavanje građevina javne odvodnje oborinskih voda</w:t>
      </w:r>
    </w:p>
    <w:p w:rsidR="003831BE" w:rsidRPr="00F94BF9" w:rsidRDefault="003831BE" w:rsidP="00F94BF9">
      <w:pPr>
        <w:pStyle w:val="ListParagraph"/>
        <w:ind w:left="1004"/>
        <w:rPr>
          <w:b/>
          <w:bCs/>
          <w:sz w:val="22"/>
          <w:lang w:val="hr-HR"/>
        </w:rPr>
      </w:pPr>
      <w:r>
        <w:rPr>
          <w:b/>
          <w:bCs/>
          <w:sz w:val="22"/>
          <w:lang w:val="hr-HR"/>
        </w:rPr>
        <w:t xml:space="preserve">4. održavanje javnih zelenih </w:t>
      </w:r>
      <w:r w:rsidR="00266F8D">
        <w:rPr>
          <w:b/>
          <w:bCs/>
          <w:sz w:val="22"/>
          <w:lang w:val="hr-HR"/>
        </w:rPr>
        <w:t>površina</w:t>
      </w:r>
    </w:p>
    <w:p w:rsidR="00A137D8" w:rsidRPr="00F94BF9" w:rsidRDefault="00266F8D" w:rsidP="00F94BF9">
      <w:pPr>
        <w:pStyle w:val="ListParagraph"/>
        <w:ind w:left="1004"/>
        <w:rPr>
          <w:b/>
          <w:bCs/>
          <w:sz w:val="22"/>
          <w:lang w:val="hr-HR"/>
        </w:rPr>
      </w:pPr>
      <w:r>
        <w:rPr>
          <w:b/>
          <w:bCs/>
          <w:sz w:val="22"/>
          <w:lang w:val="hr-HR"/>
        </w:rPr>
        <w:t>5</w:t>
      </w:r>
      <w:r w:rsidR="00A137D8">
        <w:rPr>
          <w:b/>
          <w:bCs/>
          <w:sz w:val="22"/>
          <w:lang w:val="hr-HR"/>
        </w:rPr>
        <w:t xml:space="preserve">. </w:t>
      </w:r>
      <w:r w:rsidR="00F94BF9">
        <w:rPr>
          <w:b/>
          <w:bCs/>
          <w:sz w:val="22"/>
          <w:lang w:val="hr-HR"/>
        </w:rPr>
        <w:t>održavanje građev</w:t>
      </w:r>
      <w:r>
        <w:rPr>
          <w:b/>
          <w:bCs/>
          <w:sz w:val="22"/>
          <w:lang w:val="hr-HR"/>
        </w:rPr>
        <w:t>ina,uređaja i predmeta javne nam</w:t>
      </w:r>
      <w:r w:rsidR="00F94BF9">
        <w:rPr>
          <w:b/>
          <w:bCs/>
          <w:sz w:val="22"/>
          <w:lang w:val="hr-HR"/>
        </w:rPr>
        <w:t>jene</w:t>
      </w:r>
    </w:p>
    <w:p w:rsidR="00A137D8" w:rsidRDefault="00266F8D" w:rsidP="00A137D8">
      <w:pPr>
        <w:pStyle w:val="ListParagraph"/>
        <w:ind w:left="1004"/>
        <w:rPr>
          <w:b/>
          <w:bCs/>
          <w:sz w:val="22"/>
          <w:lang w:val="hr-HR"/>
        </w:rPr>
      </w:pPr>
      <w:r>
        <w:rPr>
          <w:b/>
          <w:bCs/>
          <w:sz w:val="22"/>
          <w:lang w:val="hr-HR"/>
        </w:rPr>
        <w:t>6. održavanje groblja</w:t>
      </w:r>
    </w:p>
    <w:p w:rsidR="00A137D8" w:rsidRPr="00266F8D" w:rsidRDefault="00266F8D" w:rsidP="00266F8D">
      <w:pPr>
        <w:pStyle w:val="ListParagraph"/>
        <w:ind w:left="1004"/>
        <w:rPr>
          <w:b/>
          <w:bCs/>
          <w:sz w:val="22"/>
          <w:lang w:val="hr-HR"/>
        </w:rPr>
      </w:pPr>
      <w:r>
        <w:rPr>
          <w:b/>
          <w:bCs/>
          <w:sz w:val="22"/>
          <w:lang w:val="hr-HR"/>
        </w:rPr>
        <w:t>7</w:t>
      </w:r>
      <w:r w:rsidR="00F94BF9">
        <w:rPr>
          <w:b/>
          <w:bCs/>
          <w:sz w:val="22"/>
          <w:lang w:val="hr-HR"/>
        </w:rPr>
        <w:t>. održavanje čistoće javnih površina</w:t>
      </w:r>
    </w:p>
    <w:p w:rsidR="00A137D8" w:rsidRDefault="00F94BF9" w:rsidP="00A137D8">
      <w:pPr>
        <w:pStyle w:val="ListParagraph"/>
        <w:ind w:left="1004"/>
        <w:rPr>
          <w:b/>
          <w:bCs/>
          <w:sz w:val="22"/>
          <w:lang w:val="hr-HR"/>
        </w:rPr>
      </w:pPr>
      <w:r>
        <w:rPr>
          <w:b/>
          <w:bCs/>
          <w:sz w:val="22"/>
          <w:lang w:val="hr-HR"/>
        </w:rPr>
        <w:t>8</w:t>
      </w:r>
      <w:r w:rsidR="00A137D8">
        <w:rPr>
          <w:b/>
          <w:bCs/>
          <w:sz w:val="22"/>
          <w:lang w:val="hr-HR"/>
        </w:rPr>
        <w:t>. održavanje javne rasvjete</w:t>
      </w:r>
    </w:p>
    <w:p w:rsidR="00A137D8" w:rsidRDefault="00A137D8" w:rsidP="00A137D8">
      <w:pPr>
        <w:rPr>
          <w:sz w:val="22"/>
          <w:lang w:val="hr-HR"/>
        </w:rPr>
      </w:pPr>
    </w:p>
    <w:p w:rsidR="00A137D8" w:rsidRDefault="00A137D8" w:rsidP="00A137D8">
      <w:pPr>
        <w:rPr>
          <w:sz w:val="22"/>
          <w:lang w:val="hr-HR"/>
        </w:rPr>
      </w:pPr>
      <w:r>
        <w:rPr>
          <w:sz w:val="22"/>
          <w:lang w:val="hr-HR"/>
        </w:rPr>
        <w:t>Programom iz stavka 1. ovog članka utvrđuje se:</w:t>
      </w:r>
    </w:p>
    <w:p w:rsidR="00A137D8" w:rsidRDefault="00A137D8" w:rsidP="00A137D8">
      <w:pPr>
        <w:rPr>
          <w:sz w:val="22"/>
          <w:lang w:val="hr-HR"/>
        </w:rPr>
      </w:pPr>
      <w:r>
        <w:rPr>
          <w:sz w:val="22"/>
          <w:lang w:val="hr-HR"/>
        </w:rPr>
        <w:t xml:space="preserve">  </w:t>
      </w:r>
    </w:p>
    <w:p w:rsidR="00A137D8" w:rsidRDefault="00A137D8" w:rsidP="00A137D8">
      <w:pPr>
        <w:numPr>
          <w:ilvl w:val="0"/>
          <w:numId w:val="1"/>
        </w:numPr>
        <w:rPr>
          <w:sz w:val="22"/>
          <w:lang w:val="hr-HR"/>
        </w:rPr>
      </w:pPr>
      <w:r>
        <w:rPr>
          <w:sz w:val="22"/>
          <w:lang w:val="hr-HR"/>
        </w:rPr>
        <w:t>opis i opseg poslova održavanja s procjenom pojedinih troškova, po djelatnostima</w:t>
      </w:r>
    </w:p>
    <w:p w:rsidR="00A137D8" w:rsidRDefault="00A137D8" w:rsidP="00A137D8">
      <w:pPr>
        <w:numPr>
          <w:ilvl w:val="0"/>
          <w:numId w:val="1"/>
        </w:numPr>
        <w:rPr>
          <w:sz w:val="22"/>
          <w:lang w:val="hr-HR"/>
        </w:rPr>
      </w:pPr>
      <w:r>
        <w:rPr>
          <w:sz w:val="22"/>
          <w:lang w:val="hr-HR"/>
        </w:rPr>
        <w:t>iskaz financijskih sredstava potrebnih za ostvarivanje programa, s naznakom izvora financiranja.</w:t>
      </w:r>
    </w:p>
    <w:p w:rsidR="00A137D8" w:rsidRDefault="00A137D8" w:rsidP="00A137D8">
      <w:pPr>
        <w:rPr>
          <w:sz w:val="22"/>
          <w:lang w:val="hr-HR"/>
        </w:rPr>
      </w:pPr>
    </w:p>
    <w:p w:rsidR="00A137D8" w:rsidRDefault="00A137D8" w:rsidP="00D429C4">
      <w:pPr>
        <w:ind w:left="2880"/>
        <w:rPr>
          <w:sz w:val="22"/>
          <w:lang w:val="hr-HR"/>
        </w:rPr>
      </w:pPr>
      <w:r>
        <w:rPr>
          <w:sz w:val="22"/>
          <w:lang w:val="hr-HR"/>
        </w:rPr>
        <w:t xml:space="preserve">            Članak 2.</w:t>
      </w:r>
    </w:p>
    <w:p w:rsidR="00A137D8" w:rsidRDefault="004E0C87" w:rsidP="00A137D8">
      <w:pPr>
        <w:rPr>
          <w:sz w:val="22"/>
          <w:lang w:val="hr-HR"/>
        </w:rPr>
      </w:pPr>
      <w:r>
        <w:rPr>
          <w:sz w:val="22"/>
          <w:lang w:val="hr-HR"/>
        </w:rPr>
        <w:t>U 2023</w:t>
      </w:r>
      <w:r w:rsidR="00A137D8">
        <w:rPr>
          <w:sz w:val="22"/>
          <w:lang w:val="hr-HR"/>
        </w:rPr>
        <w:t>. godini održavanje komunalne infrastrukture iz članka 1. ovog Programa u Općini Trpanj obuhvaća:</w:t>
      </w:r>
    </w:p>
    <w:p w:rsidR="00A137D8" w:rsidRDefault="00A137D8" w:rsidP="00A137D8">
      <w:pPr>
        <w:rPr>
          <w:sz w:val="22"/>
          <w:lang w:val="hr-HR"/>
        </w:rPr>
      </w:pPr>
    </w:p>
    <w:p w:rsidR="00F94BF9" w:rsidRDefault="00A137D8" w:rsidP="00F94BF9">
      <w:pPr>
        <w:pStyle w:val="Heading2"/>
        <w:numPr>
          <w:ilvl w:val="0"/>
          <w:numId w:val="3"/>
        </w:numPr>
      </w:pPr>
      <w:r>
        <w:t xml:space="preserve">Održavanje </w:t>
      </w:r>
      <w:r w:rsidR="00F94BF9">
        <w:t>nerazvrstanih cesta</w:t>
      </w:r>
    </w:p>
    <w:p w:rsidR="00A137D8" w:rsidRDefault="00F94BF9" w:rsidP="00F94BF9">
      <w:pPr>
        <w:pStyle w:val="Heading2"/>
        <w:numPr>
          <w:ilvl w:val="0"/>
          <w:numId w:val="0"/>
        </w:numPr>
      </w:pPr>
      <w:r>
        <w:rPr>
          <w:b w:val="0"/>
        </w:rPr>
        <w:t>Pod održavanjem nerazvrstanih cesta podrazumjeva se skup mjera i radnji koji se obavljaju tijek</w:t>
      </w:r>
      <w:r w:rsidR="00311DAD">
        <w:rPr>
          <w:b w:val="0"/>
        </w:rPr>
        <w:t>om cijele godine na nerazvrstanim</w:t>
      </w:r>
      <w:r>
        <w:rPr>
          <w:b w:val="0"/>
        </w:rPr>
        <w:t xml:space="preserve"> cestama</w:t>
      </w:r>
      <w:r w:rsidR="00311DAD">
        <w:rPr>
          <w:b w:val="0"/>
        </w:rPr>
        <w:t>, uključujući i svu opremu , uređaje i instalacije, sa svrhom prohodnosti i tehničke ispravnosti ceste i prometne sigurnosti na njima (redovito održavanje), kao i mjestimično poboljšanje elemenata ceste, osiguranje sigurnosti i trajnosti ceste i cestovnih objekata i povećanje sigurnosti prometa (izvanredno održavanje), a u skladu s propisima kojima je uređeno održavanje cesta.</w:t>
      </w:r>
      <w:r>
        <w:t xml:space="preserve"> </w:t>
      </w:r>
    </w:p>
    <w:p w:rsidR="00311DAD" w:rsidRDefault="00311DAD" w:rsidP="00311DAD">
      <w:pPr>
        <w:rPr>
          <w:sz w:val="22"/>
          <w:lang w:val="hr-HR"/>
        </w:rPr>
      </w:pPr>
      <w:r>
        <w:rPr>
          <w:sz w:val="22"/>
          <w:lang w:val="hr-HR"/>
        </w:rPr>
        <w:t xml:space="preserve">Održavanje nerazvrstanih cesta obuhvaća održavanje površina kojima se koristi za promet po bilo kojoj osnovi i koje su pristupačne većem broju korisnika, a nisu razvrstane prema posebnim propisima. Budući da je na području Općine Trpanj velik broj ovakvih cesta i poljskih putova , Općina Trpanj će obavljati održavanja ovakvih cesta prema prioritetima i stupnju oštećenja a samo održavanje sadrži sanaciju, tamponiranje, betoniranje i asfaltiranje cesta te nabavku i zamjenu cestovne opreme.  </w:t>
      </w:r>
    </w:p>
    <w:p w:rsidR="00311DAD" w:rsidRPr="00B408EC" w:rsidRDefault="00311DAD" w:rsidP="00311DAD">
      <w:pPr>
        <w:ind w:left="644"/>
        <w:rPr>
          <w:sz w:val="22"/>
          <w:lang w:val="hr-HR"/>
        </w:rPr>
      </w:pPr>
      <w:r w:rsidRPr="00CC378F">
        <w:rPr>
          <w:sz w:val="22"/>
          <w:lang w:val="hr-HR"/>
        </w:rPr>
        <w:t xml:space="preserve">                                                 </w:t>
      </w:r>
    </w:p>
    <w:p w:rsidR="00311DAD" w:rsidRDefault="00311DAD" w:rsidP="00311DAD">
      <w:pPr>
        <w:rPr>
          <w:sz w:val="22"/>
          <w:lang w:val="hr-HR"/>
        </w:rPr>
      </w:pPr>
      <w:r>
        <w:rPr>
          <w:sz w:val="22"/>
          <w:lang w:val="hr-HR"/>
        </w:rPr>
        <w:lastRenderedPageBreak/>
        <w:t xml:space="preserve">Sredstva za izvršenje radova navedenih u točki  1. predviđaju se u ukupnom iznosu od </w:t>
      </w:r>
      <w:r w:rsidRPr="00311DAD">
        <w:rPr>
          <w:b/>
          <w:sz w:val="22"/>
          <w:lang w:val="hr-HR"/>
        </w:rPr>
        <w:t>26.540</w:t>
      </w:r>
      <w:r w:rsidRPr="00311DAD">
        <w:rPr>
          <w:b/>
          <w:bCs/>
          <w:sz w:val="22"/>
          <w:lang w:val="hr-HR"/>
        </w:rPr>
        <w:t>,00</w:t>
      </w:r>
      <w:r w:rsidRPr="00311DAD">
        <w:rPr>
          <w:b/>
          <w:sz w:val="22"/>
          <w:lang w:val="hr-HR"/>
        </w:rPr>
        <w:t xml:space="preserve"> </w:t>
      </w:r>
      <w:r w:rsidRPr="00311DAD">
        <w:rPr>
          <w:b/>
          <w:bCs/>
          <w:sz w:val="22"/>
          <w:lang w:val="hr-HR"/>
        </w:rPr>
        <w:t>eura</w:t>
      </w:r>
      <w:r>
        <w:rPr>
          <w:sz w:val="22"/>
          <w:lang w:val="hr-HR"/>
        </w:rPr>
        <w:t xml:space="preserve">  i financirati će se iz sredstava komunalne naknade.</w:t>
      </w:r>
    </w:p>
    <w:p w:rsidR="00311DAD" w:rsidRDefault="00311DAD" w:rsidP="00311DAD">
      <w:pPr>
        <w:rPr>
          <w:sz w:val="22"/>
          <w:lang w:val="hr-HR"/>
        </w:rPr>
      </w:pPr>
    </w:p>
    <w:p w:rsidR="00311DAD" w:rsidRDefault="00311DAD" w:rsidP="00311DAD">
      <w:pPr>
        <w:pStyle w:val="ListParagraph"/>
        <w:ind w:left="1004"/>
        <w:rPr>
          <w:b/>
          <w:bCs/>
          <w:sz w:val="22"/>
          <w:lang w:val="hr-HR"/>
        </w:rPr>
      </w:pPr>
      <w:r>
        <w:rPr>
          <w:b/>
          <w:bCs/>
          <w:sz w:val="22"/>
          <w:lang w:val="hr-HR"/>
        </w:rPr>
        <w:t>2. Održavanje javnih površina na kojima nije dopušten promet motornim vozilim</w:t>
      </w:r>
    </w:p>
    <w:p w:rsidR="00182074" w:rsidRDefault="00311DAD" w:rsidP="00311DAD">
      <w:pPr>
        <w:rPr>
          <w:sz w:val="22"/>
          <w:szCs w:val="22"/>
          <w:lang w:val="hr-HR"/>
        </w:rPr>
      </w:pPr>
      <w:r w:rsidRPr="00311DAD">
        <w:rPr>
          <w:sz w:val="22"/>
          <w:szCs w:val="22"/>
          <w:lang w:val="hr-HR"/>
        </w:rPr>
        <w:t xml:space="preserve">Pod održavanjem javnih površina na kojima </w:t>
      </w:r>
      <w:r>
        <w:rPr>
          <w:sz w:val="22"/>
          <w:szCs w:val="22"/>
          <w:lang w:val="hr-HR"/>
        </w:rPr>
        <w:t>nije dopušten promet motornih vozila podrazumjeva se održavanje i po</w:t>
      </w:r>
      <w:r w:rsidR="00182074">
        <w:rPr>
          <w:sz w:val="22"/>
          <w:szCs w:val="22"/>
          <w:lang w:val="hr-HR"/>
        </w:rPr>
        <w:t>pravci tih površina kojima se os</w:t>
      </w:r>
      <w:r>
        <w:rPr>
          <w:sz w:val="22"/>
          <w:szCs w:val="22"/>
          <w:lang w:val="hr-HR"/>
        </w:rPr>
        <w:t>igurava funkcionalna ispravnost</w:t>
      </w:r>
      <w:r w:rsidR="003831BE">
        <w:rPr>
          <w:sz w:val="22"/>
          <w:szCs w:val="22"/>
          <w:lang w:val="hr-HR"/>
        </w:rPr>
        <w:t>.</w:t>
      </w:r>
    </w:p>
    <w:p w:rsidR="00275A2C" w:rsidRDefault="00275A2C" w:rsidP="00275A2C">
      <w:pPr>
        <w:rPr>
          <w:sz w:val="22"/>
          <w:lang w:val="hr-HR"/>
        </w:rPr>
      </w:pPr>
      <w:r>
        <w:rPr>
          <w:sz w:val="22"/>
          <w:lang w:val="hr-HR"/>
        </w:rPr>
        <w:t xml:space="preserve">Sredstva za izvršenje radova navedenih u točki  2. predviđaju se u ukupnom iznosu od </w:t>
      </w:r>
      <w:r>
        <w:rPr>
          <w:b/>
          <w:sz w:val="22"/>
          <w:lang w:val="hr-HR"/>
        </w:rPr>
        <w:t>1</w:t>
      </w:r>
      <w:r w:rsidRPr="00311DAD">
        <w:rPr>
          <w:b/>
          <w:sz w:val="22"/>
          <w:lang w:val="hr-HR"/>
        </w:rPr>
        <w:t>.</w:t>
      </w:r>
      <w:r>
        <w:rPr>
          <w:b/>
          <w:sz w:val="22"/>
          <w:lang w:val="hr-HR"/>
        </w:rPr>
        <w:t>000</w:t>
      </w:r>
      <w:r w:rsidRPr="00311DAD">
        <w:rPr>
          <w:b/>
          <w:bCs/>
          <w:sz w:val="22"/>
          <w:lang w:val="hr-HR"/>
        </w:rPr>
        <w:t>,00</w:t>
      </w:r>
      <w:r w:rsidRPr="00311DAD">
        <w:rPr>
          <w:b/>
          <w:sz w:val="22"/>
          <w:lang w:val="hr-HR"/>
        </w:rPr>
        <w:t xml:space="preserve"> </w:t>
      </w:r>
      <w:r w:rsidRPr="00311DAD">
        <w:rPr>
          <w:b/>
          <w:bCs/>
          <w:sz w:val="22"/>
          <w:lang w:val="hr-HR"/>
        </w:rPr>
        <w:t>eura</w:t>
      </w:r>
      <w:r>
        <w:rPr>
          <w:sz w:val="22"/>
          <w:lang w:val="hr-HR"/>
        </w:rPr>
        <w:t xml:space="preserve">  i financirati će se iz sredstava općih prihoda i primitaka.</w:t>
      </w:r>
    </w:p>
    <w:p w:rsidR="003831BE" w:rsidRDefault="003831BE" w:rsidP="00311DAD">
      <w:pPr>
        <w:rPr>
          <w:sz w:val="22"/>
          <w:szCs w:val="22"/>
          <w:lang w:val="hr-HR"/>
        </w:rPr>
      </w:pPr>
    </w:p>
    <w:p w:rsidR="003831BE" w:rsidRPr="003831BE" w:rsidRDefault="003831BE" w:rsidP="003831BE">
      <w:pPr>
        <w:pStyle w:val="ListParagraph"/>
        <w:numPr>
          <w:ilvl w:val="0"/>
          <w:numId w:val="4"/>
        </w:numPr>
        <w:rPr>
          <w:b/>
          <w:bCs/>
          <w:sz w:val="22"/>
          <w:lang w:val="hr-HR"/>
        </w:rPr>
      </w:pPr>
      <w:r w:rsidRPr="003831BE">
        <w:rPr>
          <w:b/>
          <w:bCs/>
          <w:sz w:val="22"/>
          <w:lang w:val="hr-HR"/>
        </w:rPr>
        <w:t>Održavanje građevina javne odvodnje oborinskih voda</w:t>
      </w:r>
    </w:p>
    <w:p w:rsidR="003831BE" w:rsidRDefault="003831BE" w:rsidP="00311DAD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Pod održavanjem građevina javne odvodnje oborinskih voda podrazumjeva se upravljanje i održavanje građevina koje služe prihvatu, odvodnji i ispuštanju oborinskih voda iz građevina i površina javne namjene u građevinskom području, uključujući i građevine koje služe zajedničkom prihvatu, odvodnji i ispuštanju oborinskih i drugih otpadnih voda, osim građevina u vlasništvu javnih isporučitelja vodnih usluga koje,prema posebnim propisima o vodama, služe zajedničkom prihvatu, odvodnji i ispuštanju oborinskih i drugih otpadnih voda.</w:t>
      </w:r>
    </w:p>
    <w:p w:rsidR="00275A2C" w:rsidRDefault="00275A2C" w:rsidP="00275A2C">
      <w:pPr>
        <w:rPr>
          <w:sz w:val="22"/>
          <w:lang w:val="hr-HR"/>
        </w:rPr>
      </w:pPr>
      <w:r>
        <w:rPr>
          <w:sz w:val="22"/>
          <w:lang w:val="hr-HR"/>
        </w:rPr>
        <w:t xml:space="preserve">Sredstva za izvršenje radova navedenih u točki  3. predviđaju se u ukupnom iznosu od </w:t>
      </w:r>
      <w:r>
        <w:rPr>
          <w:b/>
          <w:sz w:val="22"/>
          <w:lang w:val="hr-HR"/>
        </w:rPr>
        <w:t>1</w:t>
      </w:r>
      <w:r w:rsidRPr="00311DAD">
        <w:rPr>
          <w:b/>
          <w:sz w:val="22"/>
          <w:lang w:val="hr-HR"/>
        </w:rPr>
        <w:t>.</w:t>
      </w:r>
      <w:r>
        <w:rPr>
          <w:b/>
          <w:sz w:val="22"/>
          <w:lang w:val="hr-HR"/>
        </w:rPr>
        <w:t>500</w:t>
      </w:r>
      <w:r w:rsidRPr="00311DAD">
        <w:rPr>
          <w:b/>
          <w:bCs/>
          <w:sz w:val="22"/>
          <w:lang w:val="hr-HR"/>
        </w:rPr>
        <w:t>,00</w:t>
      </w:r>
      <w:r w:rsidRPr="00311DAD">
        <w:rPr>
          <w:b/>
          <w:sz w:val="22"/>
          <w:lang w:val="hr-HR"/>
        </w:rPr>
        <w:t xml:space="preserve"> </w:t>
      </w:r>
      <w:r w:rsidRPr="00311DAD">
        <w:rPr>
          <w:b/>
          <w:bCs/>
          <w:sz w:val="22"/>
          <w:lang w:val="hr-HR"/>
        </w:rPr>
        <w:t>eura</w:t>
      </w:r>
      <w:r>
        <w:rPr>
          <w:sz w:val="22"/>
          <w:lang w:val="hr-HR"/>
        </w:rPr>
        <w:t xml:space="preserve">  i financirati će se iz sredstava općih prihoda i primitaka.</w:t>
      </w:r>
    </w:p>
    <w:p w:rsidR="00266F8D" w:rsidRDefault="00266F8D" w:rsidP="00311DAD">
      <w:pPr>
        <w:rPr>
          <w:sz w:val="22"/>
          <w:szCs w:val="22"/>
          <w:lang w:val="hr-HR"/>
        </w:rPr>
      </w:pPr>
    </w:p>
    <w:p w:rsidR="00266F8D" w:rsidRPr="00F94BF9" w:rsidRDefault="00266F8D" w:rsidP="00266F8D">
      <w:pPr>
        <w:pStyle w:val="ListParagraph"/>
        <w:ind w:left="1004"/>
        <w:rPr>
          <w:b/>
          <w:bCs/>
          <w:sz w:val="22"/>
          <w:lang w:val="hr-HR"/>
        </w:rPr>
      </w:pPr>
      <w:r>
        <w:rPr>
          <w:b/>
          <w:bCs/>
          <w:sz w:val="22"/>
          <w:lang w:val="hr-HR"/>
        </w:rPr>
        <w:t>4. Održavanje javnih zelenih površina</w:t>
      </w:r>
    </w:p>
    <w:p w:rsidR="003831BE" w:rsidRDefault="00266F8D" w:rsidP="00311DAD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Pod održavanjem javnih zelenih površina podražumjeva se košnja,obrezivanje i sakupljanje bioploškog otpada s javnih zelenih površina, obnova,održavanje i njega drveća, ukrasnog grmlja i drugog bilja, popločenih i nasipnih površina u parkovima, opreme na dječjim igralištima, fitosanitarna zaštita bilja i biljnog materijala za potrebe održavanja i drugi poslovi potrebni za održavanje tih površina.</w:t>
      </w:r>
    </w:p>
    <w:p w:rsidR="00275A2C" w:rsidRDefault="00275A2C" w:rsidP="00275A2C">
      <w:pPr>
        <w:rPr>
          <w:sz w:val="22"/>
          <w:lang w:val="hr-HR"/>
        </w:rPr>
      </w:pPr>
      <w:r>
        <w:rPr>
          <w:sz w:val="22"/>
          <w:lang w:val="hr-HR"/>
        </w:rPr>
        <w:t xml:space="preserve">Sredstva za izvršenje radova navedenih u točki  4. predviđaju se u ukupnom iznosu od </w:t>
      </w:r>
      <w:r>
        <w:rPr>
          <w:b/>
          <w:sz w:val="22"/>
          <w:lang w:val="hr-HR"/>
        </w:rPr>
        <w:t>6</w:t>
      </w:r>
      <w:r w:rsidRPr="00311DAD">
        <w:rPr>
          <w:b/>
          <w:sz w:val="22"/>
          <w:lang w:val="hr-HR"/>
        </w:rPr>
        <w:t>.</w:t>
      </w:r>
      <w:r>
        <w:rPr>
          <w:b/>
          <w:sz w:val="22"/>
          <w:lang w:val="hr-HR"/>
        </w:rPr>
        <w:t>450</w:t>
      </w:r>
      <w:r w:rsidRPr="00311DAD">
        <w:rPr>
          <w:b/>
          <w:bCs/>
          <w:sz w:val="22"/>
          <w:lang w:val="hr-HR"/>
        </w:rPr>
        <w:t>,00</w:t>
      </w:r>
      <w:r w:rsidRPr="00311DAD">
        <w:rPr>
          <w:b/>
          <w:sz w:val="22"/>
          <w:lang w:val="hr-HR"/>
        </w:rPr>
        <w:t xml:space="preserve"> </w:t>
      </w:r>
      <w:r w:rsidRPr="00311DAD">
        <w:rPr>
          <w:b/>
          <w:bCs/>
          <w:sz w:val="22"/>
          <w:lang w:val="hr-HR"/>
        </w:rPr>
        <w:t>eura</w:t>
      </w:r>
      <w:r>
        <w:rPr>
          <w:sz w:val="22"/>
          <w:lang w:val="hr-HR"/>
        </w:rPr>
        <w:t xml:space="preserve">  i financirati će se iz sredstava općih prihoda i primitaka.</w:t>
      </w:r>
    </w:p>
    <w:p w:rsidR="00275A2C" w:rsidRDefault="00275A2C" w:rsidP="00311DAD">
      <w:pPr>
        <w:rPr>
          <w:sz w:val="22"/>
          <w:szCs w:val="22"/>
          <w:lang w:val="hr-HR"/>
        </w:rPr>
      </w:pPr>
    </w:p>
    <w:p w:rsidR="00266F8D" w:rsidRPr="00F94BF9" w:rsidRDefault="00266F8D" w:rsidP="00266F8D">
      <w:pPr>
        <w:pStyle w:val="ListParagraph"/>
        <w:ind w:left="1004"/>
        <w:rPr>
          <w:b/>
          <w:bCs/>
          <w:sz w:val="22"/>
          <w:lang w:val="hr-HR"/>
        </w:rPr>
      </w:pPr>
      <w:r>
        <w:rPr>
          <w:b/>
          <w:bCs/>
          <w:sz w:val="22"/>
          <w:lang w:val="hr-HR"/>
        </w:rPr>
        <w:t>5. Održavanje građevina,uređaja i predmeta javne namjene</w:t>
      </w:r>
    </w:p>
    <w:p w:rsidR="00266F8D" w:rsidRDefault="00266F8D" w:rsidP="00311DAD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Pod održavanjem gr</w:t>
      </w:r>
      <w:r w:rsidR="00B637AA">
        <w:rPr>
          <w:sz w:val="22"/>
          <w:szCs w:val="22"/>
          <w:lang w:val="hr-HR"/>
        </w:rPr>
        <w:t>ađevina i uređaja javne namjene</w:t>
      </w:r>
      <w:r>
        <w:rPr>
          <w:sz w:val="22"/>
          <w:szCs w:val="22"/>
          <w:lang w:val="hr-HR"/>
        </w:rPr>
        <w:t xml:space="preserve"> podrazumjeva se održavanje, popravci i čišćenje tih građevina, uređaja i predmeta.</w:t>
      </w:r>
    </w:p>
    <w:p w:rsidR="00275A2C" w:rsidRDefault="00275A2C" w:rsidP="00275A2C">
      <w:pPr>
        <w:rPr>
          <w:sz w:val="22"/>
          <w:lang w:val="hr-HR"/>
        </w:rPr>
      </w:pPr>
      <w:r>
        <w:rPr>
          <w:sz w:val="22"/>
          <w:lang w:val="hr-HR"/>
        </w:rPr>
        <w:t xml:space="preserve">Sredstva za izvršenje radova navedenih u točki  5. predviđaju se u ukupnom iznosu od </w:t>
      </w:r>
      <w:r>
        <w:rPr>
          <w:b/>
          <w:sz w:val="22"/>
          <w:lang w:val="hr-HR"/>
        </w:rPr>
        <w:t>1</w:t>
      </w:r>
      <w:r w:rsidRPr="00311DAD">
        <w:rPr>
          <w:b/>
          <w:sz w:val="22"/>
          <w:lang w:val="hr-HR"/>
        </w:rPr>
        <w:t>.</w:t>
      </w:r>
      <w:r>
        <w:rPr>
          <w:b/>
          <w:sz w:val="22"/>
          <w:lang w:val="hr-HR"/>
        </w:rPr>
        <w:t>000</w:t>
      </w:r>
      <w:r w:rsidRPr="00311DAD">
        <w:rPr>
          <w:b/>
          <w:bCs/>
          <w:sz w:val="22"/>
          <w:lang w:val="hr-HR"/>
        </w:rPr>
        <w:t>,00</w:t>
      </w:r>
      <w:r w:rsidRPr="00311DAD">
        <w:rPr>
          <w:b/>
          <w:sz w:val="22"/>
          <w:lang w:val="hr-HR"/>
        </w:rPr>
        <w:t xml:space="preserve"> </w:t>
      </w:r>
      <w:r w:rsidRPr="00311DAD">
        <w:rPr>
          <w:b/>
          <w:bCs/>
          <w:sz w:val="22"/>
          <w:lang w:val="hr-HR"/>
        </w:rPr>
        <w:t>eura</w:t>
      </w:r>
      <w:r>
        <w:rPr>
          <w:sz w:val="22"/>
          <w:lang w:val="hr-HR"/>
        </w:rPr>
        <w:t xml:space="preserve">  i financirati će se iz sredstava općih prihoda i primitaka.</w:t>
      </w:r>
    </w:p>
    <w:p w:rsidR="00B637AA" w:rsidRDefault="00B637AA" w:rsidP="00311DAD">
      <w:pPr>
        <w:rPr>
          <w:sz w:val="22"/>
          <w:szCs w:val="22"/>
          <w:lang w:val="hr-HR"/>
        </w:rPr>
      </w:pPr>
    </w:p>
    <w:p w:rsidR="00B637AA" w:rsidRDefault="00B637AA" w:rsidP="00B637AA">
      <w:pPr>
        <w:pStyle w:val="ListParagraph"/>
        <w:ind w:left="1004"/>
        <w:rPr>
          <w:b/>
          <w:bCs/>
          <w:sz w:val="22"/>
          <w:lang w:val="hr-HR"/>
        </w:rPr>
      </w:pPr>
      <w:r>
        <w:rPr>
          <w:b/>
          <w:bCs/>
          <w:sz w:val="22"/>
          <w:lang w:val="hr-HR"/>
        </w:rPr>
        <w:t>6. Održavanje groblja</w:t>
      </w:r>
    </w:p>
    <w:p w:rsidR="00B637AA" w:rsidRDefault="00B637AA" w:rsidP="00311DAD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Pod održavanjem groblja podrazumjeva se održavanje, popravci i čišćenje tih građevina, uređaja i predmeta.</w:t>
      </w:r>
    </w:p>
    <w:p w:rsidR="00275A2C" w:rsidRDefault="00275A2C" w:rsidP="00275A2C">
      <w:pPr>
        <w:rPr>
          <w:sz w:val="22"/>
          <w:lang w:val="hr-HR"/>
        </w:rPr>
      </w:pPr>
      <w:r>
        <w:rPr>
          <w:sz w:val="22"/>
          <w:lang w:val="hr-HR"/>
        </w:rPr>
        <w:t xml:space="preserve">Sredstva za izvršenje radova navedenih u točki  6. predviđaju se u ukupnom iznosu od </w:t>
      </w:r>
      <w:r>
        <w:rPr>
          <w:b/>
          <w:sz w:val="22"/>
          <w:lang w:val="hr-HR"/>
        </w:rPr>
        <w:t>1</w:t>
      </w:r>
      <w:r w:rsidRPr="00311DAD">
        <w:rPr>
          <w:b/>
          <w:sz w:val="22"/>
          <w:lang w:val="hr-HR"/>
        </w:rPr>
        <w:t>.</w:t>
      </w:r>
      <w:r>
        <w:rPr>
          <w:b/>
          <w:sz w:val="22"/>
          <w:lang w:val="hr-HR"/>
        </w:rPr>
        <w:t>500</w:t>
      </w:r>
      <w:r w:rsidRPr="00311DAD">
        <w:rPr>
          <w:b/>
          <w:bCs/>
          <w:sz w:val="22"/>
          <w:lang w:val="hr-HR"/>
        </w:rPr>
        <w:t>,00</w:t>
      </w:r>
      <w:r w:rsidRPr="00311DAD">
        <w:rPr>
          <w:b/>
          <w:sz w:val="22"/>
          <w:lang w:val="hr-HR"/>
        </w:rPr>
        <w:t xml:space="preserve"> </w:t>
      </w:r>
      <w:r w:rsidRPr="00311DAD">
        <w:rPr>
          <w:b/>
          <w:bCs/>
          <w:sz w:val="22"/>
          <w:lang w:val="hr-HR"/>
        </w:rPr>
        <w:t>eura</w:t>
      </w:r>
      <w:r>
        <w:rPr>
          <w:sz w:val="22"/>
          <w:lang w:val="hr-HR"/>
        </w:rPr>
        <w:t xml:space="preserve">  i financirati će se iz sredstava općih prihoda i primitaka.</w:t>
      </w:r>
    </w:p>
    <w:p w:rsidR="00B637AA" w:rsidRDefault="00B637AA" w:rsidP="00311DAD">
      <w:pPr>
        <w:rPr>
          <w:sz w:val="22"/>
          <w:szCs w:val="22"/>
          <w:lang w:val="hr-HR"/>
        </w:rPr>
      </w:pPr>
    </w:p>
    <w:p w:rsidR="00B637AA" w:rsidRDefault="00B637AA" w:rsidP="00B637AA">
      <w:pPr>
        <w:pStyle w:val="ListParagraph"/>
        <w:ind w:left="1004"/>
        <w:rPr>
          <w:b/>
          <w:bCs/>
          <w:sz w:val="22"/>
          <w:lang w:val="hr-HR"/>
        </w:rPr>
      </w:pPr>
      <w:r w:rsidRPr="00D429C4">
        <w:rPr>
          <w:b/>
          <w:bCs/>
          <w:sz w:val="22"/>
          <w:lang w:val="hr-HR"/>
        </w:rPr>
        <w:t>7. Održavanje</w:t>
      </w:r>
      <w:r>
        <w:rPr>
          <w:b/>
          <w:bCs/>
          <w:sz w:val="22"/>
          <w:lang w:val="hr-HR"/>
        </w:rPr>
        <w:t xml:space="preserve"> čistoće javnih površina</w:t>
      </w:r>
    </w:p>
    <w:p w:rsidR="00B637AA" w:rsidRDefault="00B637AA" w:rsidP="00B637AA">
      <w:pPr>
        <w:rPr>
          <w:bCs/>
          <w:sz w:val="22"/>
          <w:lang w:val="hr-HR"/>
        </w:rPr>
      </w:pPr>
      <w:r>
        <w:rPr>
          <w:bCs/>
          <w:sz w:val="22"/>
          <w:lang w:val="hr-HR"/>
        </w:rPr>
        <w:t>Pod održavanje čistoće javnih površina podrazumjeva se čišćenje</w:t>
      </w:r>
      <w:r w:rsidR="000655D0">
        <w:rPr>
          <w:bCs/>
          <w:sz w:val="22"/>
          <w:lang w:val="hr-HR"/>
        </w:rPr>
        <w:t xml:space="preserve"> </w:t>
      </w:r>
      <w:r>
        <w:rPr>
          <w:bCs/>
          <w:sz w:val="22"/>
          <w:lang w:val="hr-HR"/>
        </w:rPr>
        <w:t>površina javne namjene, osi</w:t>
      </w:r>
      <w:r w:rsidR="000655D0">
        <w:rPr>
          <w:bCs/>
          <w:sz w:val="22"/>
          <w:lang w:val="hr-HR"/>
        </w:rPr>
        <w:t>m javnih cesta, koje obuhvaća ručno i strojno čišćenje javnih površina od otpada, kao i postavljanje i čišćenje košarica za otpatke i ukljanjanje otpada koje je nepoznata osoba odbacila na javnu površinu ili zemljište u vlasništvu općina Trpanj.</w:t>
      </w:r>
    </w:p>
    <w:p w:rsidR="000655D0" w:rsidRDefault="000655D0" w:rsidP="00B637AA">
      <w:pPr>
        <w:rPr>
          <w:bCs/>
          <w:sz w:val="22"/>
          <w:lang w:val="hr-HR"/>
        </w:rPr>
      </w:pPr>
    </w:p>
    <w:p w:rsidR="000655D0" w:rsidRDefault="000655D0" w:rsidP="000655D0">
      <w:pPr>
        <w:rPr>
          <w:sz w:val="22"/>
          <w:lang w:val="hr-HR"/>
        </w:rPr>
      </w:pPr>
      <w:r>
        <w:rPr>
          <w:sz w:val="22"/>
          <w:lang w:val="hr-HR"/>
        </w:rPr>
        <w:t xml:space="preserve">Sredstva za izvršenje radova navedenih </w:t>
      </w:r>
      <w:r w:rsidR="00275A2C">
        <w:rPr>
          <w:sz w:val="22"/>
          <w:lang w:val="hr-HR"/>
        </w:rPr>
        <w:t>u točki 7.</w:t>
      </w:r>
      <w:r>
        <w:rPr>
          <w:sz w:val="22"/>
          <w:lang w:val="hr-HR"/>
        </w:rPr>
        <w:t xml:space="preserve">  predviđaju se u ukupnom iznosu od </w:t>
      </w:r>
      <w:r w:rsidR="00275A2C">
        <w:rPr>
          <w:b/>
          <w:sz w:val="22"/>
          <w:lang w:val="hr-HR"/>
        </w:rPr>
        <w:t>35.000</w:t>
      </w:r>
      <w:r w:rsidRPr="00311DAD">
        <w:rPr>
          <w:b/>
          <w:bCs/>
          <w:sz w:val="22"/>
          <w:lang w:val="hr-HR"/>
        </w:rPr>
        <w:t>,00</w:t>
      </w:r>
      <w:r w:rsidRPr="00311DAD">
        <w:rPr>
          <w:b/>
          <w:sz w:val="22"/>
          <w:lang w:val="hr-HR"/>
        </w:rPr>
        <w:t xml:space="preserve"> </w:t>
      </w:r>
      <w:r w:rsidRPr="00311DAD">
        <w:rPr>
          <w:b/>
          <w:bCs/>
          <w:sz w:val="22"/>
          <w:lang w:val="hr-HR"/>
        </w:rPr>
        <w:t>eura</w:t>
      </w:r>
      <w:r>
        <w:rPr>
          <w:sz w:val="22"/>
          <w:lang w:val="hr-HR"/>
        </w:rPr>
        <w:t xml:space="preserve">  i financirati će se iz općih prihod</w:t>
      </w:r>
      <w:r w:rsidR="003F4682">
        <w:rPr>
          <w:sz w:val="22"/>
          <w:lang w:val="hr-HR"/>
        </w:rPr>
        <w:t xml:space="preserve">a i primitaka u </w:t>
      </w:r>
      <w:r>
        <w:rPr>
          <w:sz w:val="22"/>
          <w:lang w:val="hr-HR"/>
        </w:rPr>
        <w:t xml:space="preserve"> iznosu od 26.540,00 eura i sredstava komunal</w:t>
      </w:r>
      <w:r w:rsidR="00275A2C">
        <w:rPr>
          <w:sz w:val="22"/>
          <w:lang w:val="hr-HR"/>
        </w:rPr>
        <w:t>ne naknade u iznosu od 8.460,00</w:t>
      </w:r>
      <w:r>
        <w:rPr>
          <w:sz w:val="22"/>
          <w:lang w:val="hr-HR"/>
        </w:rPr>
        <w:t xml:space="preserve"> eura</w:t>
      </w:r>
      <w:r w:rsidR="00275A2C">
        <w:rPr>
          <w:sz w:val="22"/>
          <w:lang w:val="hr-HR"/>
        </w:rPr>
        <w:t>.</w:t>
      </w:r>
    </w:p>
    <w:p w:rsidR="000655D0" w:rsidRDefault="000655D0" w:rsidP="00B637AA">
      <w:pPr>
        <w:rPr>
          <w:bCs/>
          <w:sz w:val="22"/>
          <w:lang w:val="hr-HR"/>
        </w:rPr>
      </w:pPr>
    </w:p>
    <w:p w:rsidR="000655D0" w:rsidRDefault="000655D0" w:rsidP="000655D0">
      <w:pPr>
        <w:pStyle w:val="ListParagraph"/>
        <w:ind w:left="1004"/>
        <w:rPr>
          <w:b/>
          <w:bCs/>
          <w:sz w:val="22"/>
          <w:lang w:val="hr-HR"/>
        </w:rPr>
      </w:pPr>
      <w:r>
        <w:rPr>
          <w:b/>
          <w:bCs/>
          <w:sz w:val="22"/>
          <w:lang w:val="hr-HR"/>
        </w:rPr>
        <w:t>8. Održavanje javne rasvjete</w:t>
      </w:r>
    </w:p>
    <w:p w:rsidR="000655D0" w:rsidRPr="000655D0" w:rsidRDefault="000655D0" w:rsidP="000655D0">
      <w:pPr>
        <w:rPr>
          <w:bCs/>
          <w:sz w:val="22"/>
          <w:lang w:val="hr-HR"/>
        </w:rPr>
      </w:pPr>
      <w:r>
        <w:rPr>
          <w:bCs/>
          <w:sz w:val="22"/>
          <w:lang w:val="hr-HR"/>
        </w:rPr>
        <w:t>Pod održavanjem javne rasvjete podrazumjeva se upravljanje i održavanje instalacija javne rasvjete, uključujući podmirivanje troškova električne energije  za rasvjetljavanje površina javne nemjene.</w:t>
      </w:r>
    </w:p>
    <w:p w:rsidR="00D00111" w:rsidRDefault="00D00111" w:rsidP="00D00111">
      <w:pPr>
        <w:rPr>
          <w:bCs/>
          <w:sz w:val="22"/>
          <w:lang w:val="hr-HR"/>
        </w:rPr>
      </w:pPr>
      <w:r>
        <w:rPr>
          <w:bCs/>
          <w:sz w:val="22"/>
          <w:lang w:val="hr-HR"/>
        </w:rPr>
        <w:t>Održavanje javne rasvjete sastoji se od redovitog godišnjeg održavanja, izvanrednog i pojačanog održavanja.</w:t>
      </w:r>
    </w:p>
    <w:p w:rsidR="00D00111" w:rsidRDefault="00D00111" w:rsidP="00D00111">
      <w:pPr>
        <w:rPr>
          <w:bCs/>
          <w:sz w:val="22"/>
          <w:lang w:val="hr-HR"/>
        </w:rPr>
      </w:pPr>
      <w:r>
        <w:rPr>
          <w:bCs/>
          <w:sz w:val="22"/>
          <w:lang w:val="hr-HR"/>
        </w:rPr>
        <w:lastRenderedPageBreak/>
        <w:t>Redovito godišnje održavanje javne rasvjete odnosi se na poslove popravka kvarova i zamjene istrošenih, neispravnih ili uništenih dijelova:</w:t>
      </w:r>
    </w:p>
    <w:p w:rsidR="00D00111" w:rsidRDefault="00D00111" w:rsidP="00D00111">
      <w:pPr>
        <w:rPr>
          <w:bCs/>
          <w:sz w:val="22"/>
          <w:lang w:val="hr-HR"/>
        </w:rPr>
      </w:pPr>
      <w:r>
        <w:rPr>
          <w:bCs/>
          <w:sz w:val="22"/>
          <w:lang w:val="hr-HR"/>
        </w:rPr>
        <w:t xml:space="preserve">         -  rasvjetnih stupova,</w:t>
      </w:r>
    </w:p>
    <w:p w:rsidR="00D00111" w:rsidRDefault="00D00111" w:rsidP="00D00111">
      <w:pPr>
        <w:rPr>
          <w:bCs/>
          <w:sz w:val="22"/>
          <w:lang w:val="hr-HR"/>
        </w:rPr>
      </w:pPr>
      <w:r>
        <w:rPr>
          <w:bCs/>
          <w:sz w:val="22"/>
          <w:lang w:val="hr-HR"/>
        </w:rPr>
        <w:t xml:space="preserve">         -  razdjelnika i razdjelnih tijela,</w:t>
      </w:r>
    </w:p>
    <w:p w:rsidR="00D00111" w:rsidRDefault="00D00111" w:rsidP="00D00111">
      <w:pPr>
        <w:rPr>
          <w:bCs/>
          <w:sz w:val="22"/>
          <w:lang w:val="hr-HR"/>
        </w:rPr>
      </w:pPr>
      <w:r>
        <w:rPr>
          <w:bCs/>
          <w:sz w:val="22"/>
          <w:lang w:val="hr-HR"/>
        </w:rPr>
        <w:t xml:space="preserve">         -  svjetiljki i rasvjetnih tijela,</w:t>
      </w:r>
    </w:p>
    <w:p w:rsidR="00D00111" w:rsidRDefault="00D00111" w:rsidP="00D00111">
      <w:pPr>
        <w:rPr>
          <w:bCs/>
          <w:sz w:val="22"/>
          <w:lang w:val="hr-HR"/>
        </w:rPr>
      </w:pPr>
      <w:r>
        <w:rPr>
          <w:bCs/>
          <w:sz w:val="22"/>
          <w:lang w:val="hr-HR"/>
        </w:rPr>
        <w:t xml:space="preserve">         -  ostalih elektroinstalacijskih elemenata javne rasvjete,</w:t>
      </w:r>
    </w:p>
    <w:p w:rsidR="00D00111" w:rsidRDefault="00D00111" w:rsidP="00D00111">
      <w:pPr>
        <w:rPr>
          <w:bCs/>
          <w:sz w:val="22"/>
          <w:lang w:val="hr-HR"/>
        </w:rPr>
      </w:pPr>
      <w:r>
        <w:rPr>
          <w:bCs/>
          <w:sz w:val="22"/>
          <w:lang w:val="hr-HR"/>
        </w:rPr>
        <w:t xml:space="preserve">         -  kontrole rada upravljačkih uređaja</w:t>
      </w:r>
    </w:p>
    <w:p w:rsidR="00D00111" w:rsidRDefault="00D00111" w:rsidP="00D00111">
      <w:pPr>
        <w:rPr>
          <w:bCs/>
          <w:sz w:val="22"/>
          <w:lang w:val="hr-HR"/>
        </w:rPr>
      </w:pPr>
      <w:r>
        <w:rPr>
          <w:bCs/>
          <w:sz w:val="22"/>
          <w:lang w:val="hr-HR"/>
        </w:rPr>
        <w:t>Izvanredno održavanje provodi se odmah nakon elemetarnih nepogoda (jakih pljuskova, vjetrova,atmosferskih pražnjenja i sl.).</w:t>
      </w:r>
    </w:p>
    <w:p w:rsidR="00D00111" w:rsidRDefault="00D00111" w:rsidP="00D00111">
      <w:pPr>
        <w:rPr>
          <w:bCs/>
          <w:sz w:val="22"/>
          <w:lang w:val="hr-HR"/>
        </w:rPr>
      </w:pPr>
      <w:r>
        <w:rPr>
          <w:bCs/>
          <w:sz w:val="22"/>
          <w:lang w:val="hr-HR"/>
        </w:rPr>
        <w:t>Pojačano održavanje odnosi se na održavanje koje se obavlja izvan redovnog održavanja a to je prvenstveno postavljanje blagdanske rasvjete i sl.</w:t>
      </w:r>
    </w:p>
    <w:p w:rsidR="000655D0" w:rsidRDefault="000655D0" w:rsidP="000655D0">
      <w:pPr>
        <w:rPr>
          <w:sz w:val="22"/>
          <w:lang w:val="hr-HR"/>
        </w:rPr>
      </w:pPr>
    </w:p>
    <w:p w:rsidR="003F4682" w:rsidRDefault="003F4682" w:rsidP="003F4682">
      <w:pPr>
        <w:rPr>
          <w:sz w:val="22"/>
          <w:lang w:val="hr-HR"/>
        </w:rPr>
      </w:pPr>
      <w:r>
        <w:rPr>
          <w:sz w:val="22"/>
          <w:lang w:val="hr-HR"/>
        </w:rPr>
        <w:t xml:space="preserve">Sredstva za izvršenje radova navedenih u točki  8. predviđaju se u ukupnom iznosu od </w:t>
      </w:r>
      <w:r w:rsidRPr="003F4682">
        <w:rPr>
          <w:b/>
          <w:sz w:val="22"/>
          <w:lang w:val="hr-HR"/>
        </w:rPr>
        <w:t>19.910</w:t>
      </w:r>
      <w:r w:rsidRPr="00311DAD">
        <w:rPr>
          <w:b/>
          <w:bCs/>
          <w:sz w:val="22"/>
          <w:lang w:val="hr-HR"/>
        </w:rPr>
        <w:t>,00</w:t>
      </w:r>
      <w:r w:rsidRPr="00311DAD">
        <w:rPr>
          <w:b/>
          <w:sz w:val="22"/>
          <w:lang w:val="hr-HR"/>
        </w:rPr>
        <w:t xml:space="preserve"> </w:t>
      </w:r>
      <w:r w:rsidRPr="00311DAD">
        <w:rPr>
          <w:b/>
          <w:bCs/>
          <w:sz w:val="22"/>
          <w:lang w:val="hr-HR"/>
        </w:rPr>
        <w:t>eura</w:t>
      </w:r>
      <w:r>
        <w:rPr>
          <w:sz w:val="22"/>
          <w:lang w:val="hr-HR"/>
        </w:rPr>
        <w:t xml:space="preserve">  i financirati će se iz sredstava komunalne naknade.</w:t>
      </w:r>
    </w:p>
    <w:p w:rsidR="00D429C4" w:rsidRDefault="00D429C4" w:rsidP="00A137D8">
      <w:pPr>
        <w:rPr>
          <w:sz w:val="22"/>
          <w:lang w:val="hr-HR"/>
        </w:rPr>
      </w:pPr>
    </w:p>
    <w:p w:rsidR="00A137D8" w:rsidRDefault="00A137D8" w:rsidP="00A137D8">
      <w:pPr>
        <w:rPr>
          <w:sz w:val="22"/>
          <w:lang w:val="hr-HR"/>
        </w:rPr>
      </w:pP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  <w:t>Članak 3.</w:t>
      </w:r>
    </w:p>
    <w:p w:rsidR="00A137D8" w:rsidRDefault="00A137D8" w:rsidP="00A137D8">
      <w:pPr>
        <w:rPr>
          <w:sz w:val="22"/>
          <w:lang w:val="hr-HR"/>
        </w:rPr>
      </w:pPr>
      <w:r>
        <w:rPr>
          <w:sz w:val="22"/>
          <w:lang w:val="hr-HR"/>
        </w:rPr>
        <w:t>Ovaj Program stupa na snagu osmog dana od dana objave  se u «Službenom glasniku Dubrovačko-neretvanske županije».</w:t>
      </w:r>
    </w:p>
    <w:p w:rsidR="00A137D8" w:rsidRDefault="00A137D8" w:rsidP="00A137D8">
      <w:pPr>
        <w:rPr>
          <w:sz w:val="22"/>
          <w:lang w:val="hr-HR"/>
        </w:rPr>
      </w:pPr>
    </w:p>
    <w:p w:rsidR="00A137D8" w:rsidRDefault="00A137D8" w:rsidP="00A137D8">
      <w:pPr>
        <w:rPr>
          <w:sz w:val="22"/>
          <w:lang w:val="hr-HR"/>
        </w:rPr>
      </w:pPr>
    </w:p>
    <w:p w:rsidR="00A137D8" w:rsidRDefault="00A137D8" w:rsidP="00A137D8">
      <w:pPr>
        <w:rPr>
          <w:sz w:val="22"/>
          <w:lang w:val="hr-HR"/>
        </w:rPr>
      </w:pPr>
    </w:p>
    <w:p w:rsidR="00D429C4" w:rsidRDefault="00D429C4" w:rsidP="00D429C4">
      <w:pPr>
        <w:jc w:val="both"/>
      </w:pPr>
    </w:p>
    <w:p w:rsidR="00D429C4" w:rsidRDefault="00D429C4" w:rsidP="00D429C4">
      <w:pPr>
        <w:jc w:val="both"/>
      </w:pPr>
      <w:r>
        <w:t>KLASA</w:t>
      </w:r>
      <w:proofErr w:type="gramStart"/>
      <w:r>
        <w:t>:363</w:t>
      </w:r>
      <w:proofErr w:type="gramEnd"/>
      <w:r>
        <w:t>-01/22-01/01</w:t>
      </w:r>
    </w:p>
    <w:p w:rsidR="00D429C4" w:rsidRDefault="00D429C4" w:rsidP="00D429C4">
      <w:pPr>
        <w:jc w:val="both"/>
      </w:pPr>
      <w:r>
        <w:t>URBROJ</w:t>
      </w:r>
      <w:proofErr w:type="gramStart"/>
      <w:r>
        <w:t>:2117</w:t>
      </w:r>
      <w:proofErr w:type="gramEnd"/>
      <w:r>
        <w:t>/07-01/22-01-03</w:t>
      </w:r>
    </w:p>
    <w:p w:rsidR="00D429C4" w:rsidRDefault="00D429C4" w:rsidP="00A137D8">
      <w:pPr>
        <w:rPr>
          <w:sz w:val="22"/>
          <w:lang w:val="hr-HR"/>
        </w:rPr>
      </w:pPr>
    </w:p>
    <w:p w:rsidR="00A137D8" w:rsidRDefault="00D00111" w:rsidP="00A137D8">
      <w:pPr>
        <w:rPr>
          <w:sz w:val="22"/>
          <w:lang w:val="hr-HR"/>
        </w:rPr>
      </w:pPr>
      <w:r>
        <w:rPr>
          <w:sz w:val="22"/>
          <w:lang w:val="hr-HR"/>
        </w:rPr>
        <w:t>Trpanj,  __. prosinaca  2022</w:t>
      </w:r>
      <w:r w:rsidR="00A137D8">
        <w:rPr>
          <w:sz w:val="22"/>
          <w:lang w:val="hr-HR"/>
        </w:rPr>
        <w:t xml:space="preserve">. </w:t>
      </w:r>
    </w:p>
    <w:p w:rsidR="00A137D8" w:rsidRDefault="00A137D8" w:rsidP="00A137D8">
      <w:pPr>
        <w:rPr>
          <w:sz w:val="22"/>
          <w:lang w:val="hr-HR"/>
        </w:rPr>
      </w:pPr>
    </w:p>
    <w:p w:rsidR="00A137D8" w:rsidRDefault="00A137D8" w:rsidP="00A137D8">
      <w:pPr>
        <w:rPr>
          <w:sz w:val="22"/>
          <w:lang w:val="hr-HR"/>
        </w:rPr>
      </w:pPr>
    </w:p>
    <w:p w:rsidR="00A137D8" w:rsidRDefault="00A137D8" w:rsidP="00A137D8">
      <w:pPr>
        <w:rPr>
          <w:sz w:val="22"/>
          <w:lang w:val="hr-HR"/>
        </w:rPr>
      </w:pPr>
    </w:p>
    <w:p w:rsidR="00A137D8" w:rsidRDefault="00A137D8" w:rsidP="00A137D8">
      <w:pPr>
        <w:rPr>
          <w:sz w:val="22"/>
          <w:lang w:val="hr-HR"/>
        </w:rPr>
      </w:pPr>
    </w:p>
    <w:p w:rsidR="00A137D8" w:rsidRDefault="00A137D8" w:rsidP="00A137D8">
      <w:pPr>
        <w:rPr>
          <w:sz w:val="22"/>
          <w:lang w:val="hr-HR"/>
        </w:rPr>
      </w:pP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  <w:t>Predsjednik Općinskog vijeća:</w:t>
      </w:r>
    </w:p>
    <w:p w:rsidR="00A137D8" w:rsidRDefault="00645D56" w:rsidP="00A137D8">
      <w:pPr>
        <w:rPr>
          <w:sz w:val="22"/>
          <w:lang w:val="hr-HR"/>
        </w:rPr>
      </w:pP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  <w:t>Ivan Veić</w:t>
      </w:r>
      <w:r w:rsidR="00A137D8">
        <w:rPr>
          <w:sz w:val="22"/>
          <w:lang w:val="hr-HR"/>
        </w:rPr>
        <w:t xml:space="preserve"> v.r.</w:t>
      </w:r>
      <w:r w:rsidR="00A137D8">
        <w:rPr>
          <w:sz w:val="22"/>
          <w:lang w:val="hr-HR"/>
        </w:rPr>
        <w:tab/>
      </w:r>
    </w:p>
    <w:p w:rsidR="00A137D8" w:rsidRPr="00F950FE" w:rsidRDefault="00A137D8" w:rsidP="00A137D8"/>
    <w:p w:rsidR="00A137D8" w:rsidRPr="004637AB" w:rsidRDefault="00A137D8" w:rsidP="00A137D8"/>
    <w:p w:rsidR="00A137D8" w:rsidRPr="004637AB" w:rsidRDefault="00A137D8" w:rsidP="00A137D8"/>
    <w:p w:rsidR="008D3E0F" w:rsidRDefault="008D3E0F"/>
    <w:sectPr w:rsidR="008D3E0F" w:rsidSect="00D46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558C5"/>
    <w:multiLevelType w:val="hybridMultilevel"/>
    <w:tmpl w:val="2F08B6FC"/>
    <w:lvl w:ilvl="0" w:tplc="8FF42C44">
      <w:start w:val="1"/>
      <w:numFmt w:val="upperRoman"/>
      <w:pStyle w:val="Heading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C4553"/>
    <w:multiLevelType w:val="hybridMultilevel"/>
    <w:tmpl w:val="1F1CF532"/>
    <w:lvl w:ilvl="0" w:tplc="C8308EA6">
      <w:start w:val="3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75" w:hanging="360"/>
      </w:pPr>
    </w:lvl>
    <w:lvl w:ilvl="2" w:tplc="041A001B" w:tentative="1">
      <w:start w:val="1"/>
      <w:numFmt w:val="lowerRoman"/>
      <w:lvlText w:val="%3."/>
      <w:lvlJc w:val="right"/>
      <w:pPr>
        <w:ind w:left="2895" w:hanging="180"/>
      </w:pPr>
    </w:lvl>
    <w:lvl w:ilvl="3" w:tplc="041A000F" w:tentative="1">
      <w:start w:val="1"/>
      <w:numFmt w:val="decimal"/>
      <w:lvlText w:val="%4."/>
      <w:lvlJc w:val="left"/>
      <w:pPr>
        <w:ind w:left="3615" w:hanging="360"/>
      </w:pPr>
    </w:lvl>
    <w:lvl w:ilvl="4" w:tplc="041A0019" w:tentative="1">
      <w:start w:val="1"/>
      <w:numFmt w:val="lowerLetter"/>
      <w:lvlText w:val="%5."/>
      <w:lvlJc w:val="left"/>
      <w:pPr>
        <w:ind w:left="4335" w:hanging="360"/>
      </w:pPr>
    </w:lvl>
    <w:lvl w:ilvl="5" w:tplc="041A001B" w:tentative="1">
      <w:start w:val="1"/>
      <w:numFmt w:val="lowerRoman"/>
      <w:lvlText w:val="%6."/>
      <w:lvlJc w:val="right"/>
      <w:pPr>
        <w:ind w:left="5055" w:hanging="180"/>
      </w:pPr>
    </w:lvl>
    <w:lvl w:ilvl="6" w:tplc="041A000F" w:tentative="1">
      <w:start w:val="1"/>
      <w:numFmt w:val="decimal"/>
      <w:lvlText w:val="%7."/>
      <w:lvlJc w:val="left"/>
      <w:pPr>
        <w:ind w:left="5775" w:hanging="360"/>
      </w:pPr>
    </w:lvl>
    <w:lvl w:ilvl="7" w:tplc="041A0019" w:tentative="1">
      <w:start w:val="1"/>
      <w:numFmt w:val="lowerLetter"/>
      <w:lvlText w:val="%8."/>
      <w:lvlJc w:val="left"/>
      <w:pPr>
        <w:ind w:left="6495" w:hanging="360"/>
      </w:pPr>
    </w:lvl>
    <w:lvl w:ilvl="8" w:tplc="041A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">
    <w:nsid w:val="404D1667"/>
    <w:multiLevelType w:val="hybridMultilevel"/>
    <w:tmpl w:val="30467778"/>
    <w:lvl w:ilvl="0" w:tplc="4BE037AE">
      <w:start w:val="200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35315A"/>
    <w:multiLevelType w:val="hybridMultilevel"/>
    <w:tmpl w:val="21E6C498"/>
    <w:lvl w:ilvl="0" w:tplc="2D4C16B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15" w:hanging="360"/>
      </w:pPr>
    </w:lvl>
    <w:lvl w:ilvl="2" w:tplc="041A001B" w:tentative="1">
      <w:start w:val="1"/>
      <w:numFmt w:val="lowerRoman"/>
      <w:lvlText w:val="%3."/>
      <w:lvlJc w:val="right"/>
      <w:pPr>
        <w:ind w:left="2535" w:hanging="180"/>
      </w:pPr>
    </w:lvl>
    <w:lvl w:ilvl="3" w:tplc="041A000F" w:tentative="1">
      <w:start w:val="1"/>
      <w:numFmt w:val="decimal"/>
      <w:lvlText w:val="%4."/>
      <w:lvlJc w:val="left"/>
      <w:pPr>
        <w:ind w:left="3255" w:hanging="360"/>
      </w:pPr>
    </w:lvl>
    <w:lvl w:ilvl="4" w:tplc="041A0019" w:tentative="1">
      <w:start w:val="1"/>
      <w:numFmt w:val="lowerLetter"/>
      <w:lvlText w:val="%5."/>
      <w:lvlJc w:val="left"/>
      <w:pPr>
        <w:ind w:left="3975" w:hanging="360"/>
      </w:pPr>
    </w:lvl>
    <w:lvl w:ilvl="5" w:tplc="041A001B" w:tentative="1">
      <w:start w:val="1"/>
      <w:numFmt w:val="lowerRoman"/>
      <w:lvlText w:val="%6."/>
      <w:lvlJc w:val="right"/>
      <w:pPr>
        <w:ind w:left="4695" w:hanging="180"/>
      </w:pPr>
    </w:lvl>
    <w:lvl w:ilvl="6" w:tplc="041A000F" w:tentative="1">
      <w:start w:val="1"/>
      <w:numFmt w:val="decimal"/>
      <w:lvlText w:val="%7."/>
      <w:lvlJc w:val="left"/>
      <w:pPr>
        <w:ind w:left="5415" w:hanging="360"/>
      </w:pPr>
    </w:lvl>
    <w:lvl w:ilvl="7" w:tplc="041A0019" w:tentative="1">
      <w:start w:val="1"/>
      <w:numFmt w:val="lowerLetter"/>
      <w:lvlText w:val="%8."/>
      <w:lvlJc w:val="left"/>
      <w:pPr>
        <w:ind w:left="6135" w:hanging="360"/>
      </w:pPr>
    </w:lvl>
    <w:lvl w:ilvl="8" w:tplc="041A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A137D8"/>
    <w:rsid w:val="00016BF2"/>
    <w:rsid w:val="00050101"/>
    <w:rsid w:val="000655D0"/>
    <w:rsid w:val="00182074"/>
    <w:rsid w:val="001C4B8C"/>
    <w:rsid w:val="00251DC5"/>
    <w:rsid w:val="00252399"/>
    <w:rsid w:val="0025259F"/>
    <w:rsid w:val="00266F8D"/>
    <w:rsid w:val="00273EAE"/>
    <w:rsid w:val="00275A2C"/>
    <w:rsid w:val="002D1FF6"/>
    <w:rsid w:val="00311DAD"/>
    <w:rsid w:val="003725B0"/>
    <w:rsid w:val="003831BE"/>
    <w:rsid w:val="003F4682"/>
    <w:rsid w:val="00475F92"/>
    <w:rsid w:val="004E0C87"/>
    <w:rsid w:val="004E1B8B"/>
    <w:rsid w:val="00555F5E"/>
    <w:rsid w:val="005D3A31"/>
    <w:rsid w:val="00645D56"/>
    <w:rsid w:val="00842601"/>
    <w:rsid w:val="008D3E0F"/>
    <w:rsid w:val="008F38ED"/>
    <w:rsid w:val="009966C6"/>
    <w:rsid w:val="009D4DDE"/>
    <w:rsid w:val="00A137D8"/>
    <w:rsid w:val="00B201F6"/>
    <w:rsid w:val="00B637AA"/>
    <w:rsid w:val="00C80EDB"/>
    <w:rsid w:val="00C95639"/>
    <w:rsid w:val="00D00111"/>
    <w:rsid w:val="00D429C4"/>
    <w:rsid w:val="00D93CD8"/>
    <w:rsid w:val="00DB35AB"/>
    <w:rsid w:val="00F231AB"/>
    <w:rsid w:val="00F94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137D8"/>
    <w:pPr>
      <w:keepNext/>
      <w:outlineLvl w:val="0"/>
    </w:pPr>
    <w:rPr>
      <w:b/>
      <w:bCs/>
      <w:sz w:val="22"/>
      <w:lang w:val="hr-HR"/>
    </w:rPr>
  </w:style>
  <w:style w:type="paragraph" w:styleId="Heading2">
    <w:name w:val="heading 2"/>
    <w:basedOn w:val="Normal"/>
    <w:next w:val="Normal"/>
    <w:link w:val="Heading2Char"/>
    <w:qFormat/>
    <w:rsid w:val="00A137D8"/>
    <w:pPr>
      <w:keepNext/>
      <w:numPr>
        <w:numId w:val="2"/>
      </w:numPr>
      <w:outlineLvl w:val="1"/>
    </w:pPr>
    <w:rPr>
      <w:b/>
      <w:bCs/>
      <w:sz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37D8"/>
    <w:rPr>
      <w:rFonts w:ascii="Times New Roman" w:eastAsia="Times New Roman" w:hAnsi="Times New Roman" w:cs="Times New Roman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A137D8"/>
    <w:rPr>
      <w:rFonts w:ascii="Times New Roman" w:eastAsia="Times New Roman" w:hAnsi="Times New Roman" w:cs="Times New Roman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A137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29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9C4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korisnik</cp:lastModifiedBy>
  <cp:revision>12</cp:revision>
  <cp:lastPrinted>2022-12-19T11:06:00Z</cp:lastPrinted>
  <dcterms:created xsi:type="dcterms:W3CDTF">2022-12-14T07:22:00Z</dcterms:created>
  <dcterms:modified xsi:type="dcterms:W3CDTF">2022-12-19T12:30:00Z</dcterms:modified>
</cp:coreProperties>
</file>