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62" w:rsidRDefault="00176962" w:rsidP="00176962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REPUBLIKA HRVATSKA</w:t>
      </w:r>
    </w:p>
    <w:p w:rsidR="00176962" w:rsidRDefault="00176962" w:rsidP="00176962">
      <w:pPr>
        <w:pStyle w:val="Heading1"/>
      </w:pPr>
      <w:r>
        <w:t>DUBROVAČKO-NERETVANSKA ŽUPANIJA</w:t>
      </w:r>
    </w:p>
    <w:p w:rsidR="00176962" w:rsidRDefault="00176962" w:rsidP="00176962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OPĆINA TRPANJ</w:t>
      </w:r>
    </w:p>
    <w:p w:rsidR="00176962" w:rsidRDefault="00176962" w:rsidP="00176962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OPĆINSKO VIJEĆE</w:t>
      </w: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 xml:space="preserve">Klasa: </w:t>
      </w:r>
    </w:p>
    <w:p w:rsidR="00176962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 xml:space="preserve">Ur.broj: </w:t>
      </w:r>
    </w:p>
    <w:p w:rsidR="00176962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>Trpanj,  .   2022. g.</w:t>
      </w: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 xml:space="preserve">Temeljem članka 74. Zakona o komunalnom gospodarstvu (Narodne novine br.68/18,110/18 i 32/20) članka 30. Statuta Općine Trpanj(Službeni glasnik Dubrovačko-neretvanske županije br. 01/19) Općinsko vijeće Općine Trpanj na svojoj   . sjednici održanoj  ............... 2022. godine donijelo je </w:t>
      </w: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Pr="00ED244E" w:rsidRDefault="00176962" w:rsidP="00176962">
      <w:pPr>
        <w:rPr>
          <w:b/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</w:t>
      </w:r>
      <w:r w:rsidRPr="00ED244E">
        <w:rPr>
          <w:b/>
          <w:sz w:val="22"/>
          <w:lang w:val="hr-HR"/>
        </w:rPr>
        <w:t xml:space="preserve">        IZVJEŠTAJ</w:t>
      </w:r>
    </w:p>
    <w:p w:rsidR="00176962" w:rsidRDefault="00176962" w:rsidP="00176962">
      <w:pPr>
        <w:rPr>
          <w:b/>
          <w:bCs/>
          <w:sz w:val="22"/>
          <w:lang w:val="hr-HR"/>
        </w:rPr>
      </w:pPr>
      <w:r>
        <w:rPr>
          <w:b/>
          <w:sz w:val="22"/>
          <w:lang w:val="hr-HR"/>
        </w:rPr>
        <w:t xml:space="preserve">            </w:t>
      </w:r>
      <w:r w:rsidRPr="00ED244E">
        <w:rPr>
          <w:b/>
          <w:sz w:val="22"/>
          <w:lang w:val="hr-HR"/>
        </w:rPr>
        <w:t xml:space="preserve">o izvršenju </w:t>
      </w:r>
      <w:r>
        <w:rPr>
          <w:b/>
          <w:bCs/>
          <w:sz w:val="22"/>
          <w:lang w:val="hr-HR"/>
        </w:rPr>
        <w:t>Programa održavanja komunalne infrastrukture za 2021. godinu</w:t>
      </w:r>
    </w:p>
    <w:p w:rsidR="00176962" w:rsidRDefault="00176962" w:rsidP="00176962">
      <w:pPr>
        <w:rPr>
          <w:b/>
          <w:bCs/>
          <w:sz w:val="22"/>
          <w:lang w:val="hr-HR"/>
        </w:rPr>
      </w:pPr>
    </w:p>
    <w:p w:rsidR="00176962" w:rsidRDefault="00176962" w:rsidP="00176962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        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1.    Program održavanja komunalne infrastrukture za Općinu Trpanj u 2021. godini za djelatnosti 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iz članka 22.  Zakona o komunalnom gospodarstvu (dalje Program)  donesen je na 25.sjednici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Općinskog vijeća održanoj 29. prosinca  2020. godine. Odluku o izmjenama i dopunama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Programa održavanja komunalne infrastrukture u 2021. godini Općinsko vijeće općine Trpanj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donijelo je na 4. sjednici održanoj 20.prosinca 2021. godine.  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2.    </w:t>
      </w:r>
      <w:r w:rsidRPr="00BA297B">
        <w:rPr>
          <w:sz w:val="22"/>
          <w:lang w:val="hr-HR"/>
        </w:rPr>
        <w:t xml:space="preserve">Navedenim </w:t>
      </w:r>
      <w:r>
        <w:rPr>
          <w:sz w:val="22"/>
          <w:lang w:val="hr-HR"/>
        </w:rPr>
        <w:t xml:space="preserve">Programom  određen  je </w:t>
      </w:r>
      <w:r w:rsidRPr="00BA297B">
        <w:rPr>
          <w:sz w:val="22"/>
          <w:lang w:val="hr-HR"/>
        </w:rPr>
        <w:t xml:space="preserve"> opis i opseg poslova održavanja s procjenom pojedinih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</w:t>
      </w:r>
      <w:r w:rsidRPr="00BA297B">
        <w:rPr>
          <w:sz w:val="22"/>
          <w:lang w:val="hr-HR"/>
        </w:rPr>
        <w:t xml:space="preserve"> troškova, po djelatnostima</w:t>
      </w:r>
      <w:r>
        <w:rPr>
          <w:sz w:val="22"/>
          <w:lang w:val="hr-HR"/>
        </w:rPr>
        <w:t xml:space="preserve"> i i</w:t>
      </w:r>
      <w:r w:rsidRPr="00BA297B">
        <w:rPr>
          <w:sz w:val="22"/>
          <w:lang w:val="hr-HR"/>
        </w:rPr>
        <w:t>skaz financijskih sredstava potrebnih za ostvarivanje programa s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 xml:space="preserve">       </w:t>
      </w:r>
      <w:r w:rsidRPr="00BA297B">
        <w:rPr>
          <w:sz w:val="22"/>
          <w:lang w:val="hr-HR"/>
        </w:rPr>
        <w:t xml:space="preserve"> naznakom izvora</w:t>
      </w:r>
      <w:r>
        <w:rPr>
          <w:sz w:val="22"/>
          <w:lang w:val="hr-HR"/>
        </w:rPr>
        <w:t>.</w:t>
      </w: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>3.   Obavljenje djelatnosti održavanja komunalne infrastrukture obuhvaća:</w:t>
      </w:r>
      <w:r w:rsidRPr="00BA297B">
        <w:rPr>
          <w:sz w:val="22"/>
          <w:lang w:val="hr-HR"/>
        </w:rPr>
        <w:t xml:space="preserve"> </w:t>
      </w:r>
    </w:p>
    <w:p w:rsidR="00176962" w:rsidRPr="00D365FD" w:rsidRDefault="00176962" w:rsidP="00176962">
      <w:pPr>
        <w:numPr>
          <w:ilvl w:val="0"/>
          <w:numId w:val="1"/>
        </w:numPr>
        <w:rPr>
          <w:bCs/>
          <w:sz w:val="22"/>
          <w:lang w:val="hr-HR"/>
        </w:rPr>
      </w:pPr>
      <w:r w:rsidRPr="00D365FD">
        <w:rPr>
          <w:sz w:val="22"/>
          <w:lang w:val="hr-HR"/>
        </w:rPr>
        <w:t xml:space="preserve"> </w:t>
      </w:r>
      <w:r w:rsidRPr="00D365FD">
        <w:rPr>
          <w:bCs/>
          <w:sz w:val="22"/>
          <w:lang w:val="hr-HR"/>
        </w:rPr>
        <w:t>održavanje čistoće u dijelu koji se odnosi na čišćenja javnih površina,</w:t>
      </w:r>
    </w:p>
    <w:p w:rsidR="00176962" w:rsidRPr="00D365FD" w:rsidRDefault="00176962" w:rsidP="00176962">
      <w:pPr>
        <w:numPr>
          <w:ilvl w:val="0"/>
          <w:numId w:val="1"/>
        </w:num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</w:t>
      </w:r>
      <w:r w:rsidRPr="00D365FD">
        <w:rPr>
          <w:bCs/>
          <w:sz w:val="22"/>
          <w:lang w:val="hr-HR"/>
        </w:rPr>
        <w:t>održavanje javnih površina,</w:t>
      </w:r>
    </w:p>
    <w:p w:rsidR="00176962" w:rsidRDefault="00176962" w:rsidP="00176962">
      <w:pPr>
        <w:numPr>
          <w:ilvl w:val="0"/>
          <w:numId w:val="1"/>
        </w:numPr>
        <w:rPr>
          <w:bCs/>
          <w:sz w:val="22"/>
          <w:lang w:val="hr-HR"/>
        </w:rPr>
      </w:pPr>
      <w:r w:rsidRPr="007C7785">
        <w:rPr>
          <w:bCs/>
          <w:sz w:val="22"/>
          <w:lang w:val="hr-HR"/>
        </w:rPr>
        <w:t xml:space="preserve"> odvodnja atmosferskih voda,</w:t>
      </w:r>
    </w:p>
    <w:p w:rsidR="00176962" w:rsidRPr="007C7785" w:rsidRDefault="00176962" w:rsidP="00176962">
      <w:pPr>
        <w:numPr>
          <w:ilvl w:val="0"/>
          <w:numId w:val="1"/>
        </w:num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</w:t>
      </w:r>
      <w:r w:rsidRPr="00D365FD">
        <w:rPr>
          <w:bCs/>
          <w:sz w:val="22"/>
          <w:lang w:val="hr-HR"/>
        </w:rPr>
        <w:t>održavanje groblja</w:t>
      </w:r>
    </w:p>
    <w:p w:rsidR="00176962" w:rsidRPr="007C7785" w:rsidRDefault="00176962" w:rsidP="00176962">
      <w:pPr>
        <w:numPr>
          <w:ilvl w:val="0"/>
          <w:numId w:val="1"/>
        </w:num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</w:t>
      </w:r>
      <w:r w:rsidRPr="007C7785">
        <w:rPr>
          <w:bCs/>
          <w:sz w:val="22"/>
          <w:lang w:val="hr-HR"/>
        </w:rPr>
        <w:t>o</w:t>
      </w:r>
      <w:r w:rsidRPr="00D365FD">
        <w:rPr>
          <w:bCs/>
          <w:sz w:val="22"/>
          <w:lang w:val="hr-HR"/>
        </w:rPr>
        <w:t>državanje nerazvrstanih cesta,</w:t>
      </w:r>
    </w:p>
    <w:p w:rsidR="00176962" w:rsidRPr="00D365FD" w:rsidRDefault="00176962" w:rsidP="00176962">
      <w:pPr>
        <w:numPr>
          <w:ilvl w:val="0"/>
          <w:numId w:val="1"/>
        </w:num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održavanje javne rasvjete</w:t>
      </w:r>
      <w:r w:rsidRPr="00D365FD">
        <w:rPr>
          <w:bCs/>
          <w:sz w:val="22"/>
          <w:lang w:val="hr-HR"/>
        </w:rPr>
        <w:t>,</w:t>
      </w:r>
    </w:p>
    <w:p w:rsidR="00176962" w:rsidRDefault="00176962" w:rsidP="00176962">
      <w:pPr>
        <w:rPr>
          <w:bCs/>
          <w:sz w:val="22"/>
          <w:lang w:val="hr-HR"/>
        </w:rPr>
      </w:pPr>
    </w:p>
    <w:p w:rsidR="00176962" w:rsidRDefault="00176962" w:rsidP="00176962">
      <w:pPr>
        <w:ind w:left="360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4.   Ukupna sredstva za izvršenje Programa planirana su u iznosu od   </w:t>
      </w:r>
      <w:r>
        <w:rPr>
          <w:b/>
          <w:bCs/>
          <w:sz w:val="22"/>
          <w:lang w:val="hr-HR"/>
        </w:rPr>
        <w:t>523</w:t>
      </w:r>
      <w:r w:rsidRPr="00AA6167">
        <w:rPr>
          <w:b/>
          <w:bCs/>
          <w:sz w:val="22"/>
          <w:lang w:val="hr-HR"/>
        </w:rPr>
        <w:t>.000,00 kuna</w:t>
      </w:r>
      <w:r>
        <w:rPr>
          <w:bCs/>
          <w:sz w:val="22"/>
          <w:lang w:val="hr-HR"/>
        </w:rPr>
        <w:t xml:space="preserve">, a za         izvršenje Programa u 2021. godini utrošeno je </w:t>
      </w:r>
      <w:r w:rsidRPr="00910A2E">
        <w:rPr>
          <w:b/>
          <w:bCs/>
          <w:sz w:val="22"/>
          <w:lang w:val="hr-HR"/>
        </w:rPr>
        <w:t>506.087,30 kuna</w:t>
      </w:r>
      <w:r>
        <w:rPr>
          <w:bCs/>
          <w:sz w:val="22"/>
          <w:lang w:val="hr-HR"/>
        </w:rPr>
        <w:t xml:space="preserve"> i to </w:t>
      </w:r>
      <w:r>
        <w:rPr>
          <w:b/>
          <w:bCs/>
          <w:sz w:val="22"/>
          <w:lang w:val="hr-HR"/>
        </w:rPr>
        <w:t>422.287,30</w:t>
      </w:r>
      <w:r w:rsidRPr="00264C89">
        <w:rPr>
          <w:b/>
          <w:bCs/>
          <w:sz w:val="22"/>
          <w:lang w:val="hr-HR"/>
        </w:rPr>
        <w:t xml:space="preserve"> kuna</w:t>
      </w:r>
      <w:r>
        <w:rPr>
          <w:bCs/>
          <w:sz w:val="22"/>
          <w:lang w:val="hr-HR"/>
        </w:rPr>
        <w:t xml:space="preserve"> iz prihoda od komunalne naknade i  </w:t>
      </w:r>
      <w:r w:rsidRPr="00910A2E">
        <w:rPr>
          <w:b/>
          <w:bCs/>
          <w:sz w:val="22"/>
          <w:lang w:val="hr-HR"/>
        </w:rPr>
        <w:t>83.800,00 kuna</w:t>
      </w:r>
      <w:r>
        <w:rPr>
          <w:bCs/>
          <w:sz w:val="22"/>
          <w:lang w:val="hr-HR"/>
        </w:rPr>
        <w:t xml:space="preserve"> općih prihoda i primitaka kako slijedi:</w:t>
      </w:r>
    </w:p>
    <w:p w:rsidR="00176962" w:rsidRDefault="00176962" w:rsidP="00176962">
      <w:pPr>
        <w:ind w:left="720"/>
        <w:rPr>
          <w:bCs/>
          <w:sz w:val="22"/>
          <w:lang w:val="hr-HR"/>
        </w:rPr>
      </w:pPr>
    </w:p>
    <w:p w:rsidR="00176962" w:rsidRPr="00D365FD" w:rsidRDefault="00176962" w:rsidP="00176962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  4.1. </w:t>
      </w:r>
      <w:r w:rsidRPr="00D365FD">
        <w:rPr>
          <w:b/>
          <w:bCs/>
          <w:sz w:val="22"/>
          <w:lang w:val="hr-HR"/>
        </w:rPr>
        <w:t>ODRŽAVANJE ČISTOĆE KOJI SE ODNOSI NA ČIŠĆENJE JAVNIH POVRŠINA</w:t>
      </w:r>
    </w:p>
    <w:p w:rsidR="00176962" w:rsidRDefault="00176962" w:rsidP="00176962">
      <w:pPr>
        <w:ind w:left="1080"/>
        <w:rPr>
          <w:bCs/>
          <w:sz w:val="22"/>
          <w:lang w:val="hr-HR"/>
        </w:rPr>
      </w:pPr>
    </w:p>
    <w:p w:rsidR="00176962" w:rsidRDefault="00176962" w:rsidP="0017696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Br.       Opis poslova                                         Planirano(kn)              Ostvareno (kn)                  </w:t>
      </w:r>
    </w:p>
    <w:p w:rsidR="00176962" w:rsidRDefault="00176962" w:rsidP="00176962">
      <w:pPr>
        <w:ind w:left="1170"/>
        <w:rPr>
          <w:bCs/>
          <w:sz w:val="22"/>
          <w:lang w:val="hr-HR"/>
        </w:rPr>
      </w:pPr>
    </w:p>
    <w:p w:rsidR="00176962" w:rsidRDefault="00176962" w:rsidP="00176962">
      <w:pPr>
        <w:ind w:left="810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1.        čišćenje javnih površina                          235.000,00                      229.272,50 </w:t>
      </w:r>
    </w:p>
    <w:p w:rsidR="00176962" w:rsidRDefault="00176962" w:rsidP="00176962">
      <w:pPr>
        <w:ind w:left="810"/>
        <w:rPr>
          <w:bCs/>
          <w:sz w:val="22"/>
          <w:lang w:val="hr-HR"/>
        </w:rPr>
      </w:pPr>
    </w:p>
    <w:p w:rsidR="00176962" w:rsidRDefault="00176962" w:rsidP="00176962">
      <w:pPr>
        <w:ind w:left="810"/>
        <w:rPr>
          <w:bCs/>
          <w:sz w:val="22"/>
          <w:lang w:val="hr-HR"/>
        </w:rPr>
      </w:pPr>
      <w:r>
        <w:rPr>
          <w:bCs/>
          <w:sz w:val="22"/>
          <w:lang w:val="hr-HR"/>
        </w:rPr>
        <w:t>Izvor financiranja :  komunalna naknada       145.472,50 kuna</w:t>
      </w:r>
    </w:p>
    <w:p w:rsidR="00176962" w:rsidRPr="00B56F96" w:rsidRDefault="00176962" w:rsidP="00176962">
      <w:pPr>
        <w:pStyle w:val="ListParagraph"/>
        <w:ind w:left="644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                      </w:t>
      </w:r>
      <w:r w:rsidRPr="00B56F96">
        <w:rPr>
          <w:bCs/>
          <w:sz w:val="22"/>
          <w:lang w:val="hr-HR"/>
        </w:rPr>
        <w:t>opći prihodi i primici</w:t>
      </w:r>
      <w:r>
        <w:rPr>
          <w:bCs/>
          <w:sz w:val="22"/>
          <w:lang w:val="hr-HR"/>
        </w:rPr>
        <w:t xml:space="preserve">       83.800,00</w:t>
      </w:r>
      <w:r w:rsidRPr="00B56F96">
        <w:rPr>
          <w:bCs/>
          <w:sz w:val="22"/>
          <w:lang w:val="hr-HR"/>
        </w:rPr>
        <w:t xml:space="preserve"> k</w:t>
      </w:r>
      <w:r>
        <w:rPr>
          <w:bCs/>
          <w:sz w:val="22"/>
          <w:lang w:val="hr-HR"/>
        </w:rPr>
        <w:t>u</w:t>
      </w:r>
      <w:r w:rsidRPr="00B56F96">
        <w:rPr>
          <w:bCs/>
          <w:sz w:val="22"/>
          <w:lang w:val="hr-HR"/>
        </w:rPr>
        <w:t>n</w:t>
      </w:r>
      <w:r>
        <w:rPr>
          <w:bCs/>
          <w:sz w:val="22"/>
          <w:lang w:val="hr-HR"/>
        </w:rPr>
        <w:t>a</w:t>
      </w:r>
    </w:p>
    <w:p w:rsidR="00176962" w:rsidRDefault="00176962" w:rsidP="00176962">
      <w:pPr>
        <w:rPr>
          <w:sz w:val="22"/>
          <w:lang w:val="hr-HR"/>
        </w:rPr>
      </w:pPr>
    </w:p>
    <w:p w:rsidR="00176962" w:rsidRPr="00D365FD" w:rsidRDefault="00176962" w:rsidP="00176962">
      <w:pPr>
        <w:ind w:left="28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4.2. ODRŽAVANJE NERAZVRSTANIH CESTA</w:t>
      </w:r>
    </w:p>
    <w:p w:rsidR="00176962" w:rsidRDefault="00176962" w:rsidP="00176962">
      <w:pPr>
        <w:ind w:left="1080"/>
        <w:rPr>
          <w:bCs/>
          <w:sz w:val="22"/>
          <w:lang w:val="hr-HR"/>
        </w:rPr>
      </w:pPr>
    </w:p>
    <w:p w:rsidR="00176962" w:rsidRDefault="00176962" w:rsidP="0017696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Br.         Opis poslova                                       Planirano(kn)               Ostvareno (kn)           </w:t>
      </w:r>
    </w:p>
    <w:p w:rsidR="00176962" w:rsidRDefault="00176962" w:rsidP="00176962">
      <w:pPr>
        <w:ind w:left="1170"/>
        <w:rPr>
          <w:bCs/>
          <w:sz w:val="22"/>
          <w:lang w:val="hr-HR"/>
        </w:rPr>
      </w:pPr>
    </w:p>
    <w:p w:rsidR="00176962" w:rsidRPr="009B412F" w:rsidRDefault="00176962" w:rsidP="00176962">
      <w:pPr>
        <w:ind w:left="720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1.          održavanje nerazvrstanih cesta              117.000,00                  106.725,00          </w:t>
      </w:r>
    </w:p>
    <w:p w:rsidR="00176962" w:rsidRPr="009B412F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 xml:space="preserve"> </w:t>
      </w:r>
      <w:r>
        <w:rPr>
          <w:sz w:val="22"/>
          <w:lang w:val="hr-HR"/>
        </w:rPr>
        <w:tab/>
        <w:t xml:space="preserve">  </w:t>
      </w:r>
    </w:p>
    <w:p w:rsidR="00176962" w:rsidRPr="00D365FD" w:rsidRDefault="00176962" w:rsidP="00176962">
      <w:pPr>
        <w:ind w:left="810"/>
        <w:rPr>
          <w:bCs/>
          <w:sz w:val="22"/>
          <w:lang w:val="hr-HR"/>
        </w:rPr>
      </w:pPr>
      <w:r>
        <w:rPr>
          <w:bCs/>
          <w:sz w:val="22"/>
          <w:lang w:val="hr-HR"/>
        </w:rPr>
        <w:t>Izvor financiranja : komunalna naknada  106.725,00 kuna</w:t>
      </w: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ind w:left="1170"/>
        <w:rPr>
          <w:bCs/>
          <w:sz w:val="22"/>
          <w:lang w:val="hr-HR"/>
        </w:rPr>
      </w:pPr>
    </w:p>
    <w:p w:rsidR="00176962" w:rsidRPr="00D365FD" w:rsidRDefault="00176962" w:rsidP="00176962">
      <w:pPr>
        <w:ind w:left="284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4.3.  ODRŽAVANJE JAVNE RASVJETE</w:t>
      </w:r>
    </w:p>
    <w:p w:rsidR="00176962" w:rsidRDefault="00176962" w:rsidP="00176962">
      <w:pPr>
        <w:ind w:left="1080"/>
        <w:rPr>
          <w:bCs/>
          <w:sz w:val="22"/>
          <w:lang w:val="hr-HR"/>
        </w:rPr>
      </w:pPr>
    </w:p>
    <w:p w:rsidR="00176962" w:rsidRDefault="00176962" w:rsidP="0017696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Br.         Opis poslova                                      Planirano(kn)               Ostvareno (kn)          </w:t>
      </w:r>
    </w:p>
    <w:p w:rsidR="00176962" w:rsidRDefault="00176962" w:rsidP="00176962">
      <w:pPr>
        <w:ind w:left="1170"/>
        <w:rPr>
          <w:bCs/>
          <w:sz w:val="22"/>
          <w:lang w:val="hr-HR"/>
        </w:rPr>
      </w:pPr>
    </w:p>
    <w:p w:rsidR="00176962" w:rsidRDefault="00176962" w:rsidP="00176962">
      <w:pPr>
        <w:ind w:left="720"/>
        <w:rPr>
          <w:bCs/>
          <w:sz w:val="22"/>
          <w:lang w:val="hr-HR"/>
        </w:rPr>
      </w:pPr>
      <w:r>
        <w:rPr>
          <w:bCs/>
          <w:sz w:val="22"/>
          <w:lang w:val="hr-HR"/>
        </w:rPr>
        <w:t>1.            utrošak  javne rasvjete,usluge              171.000,00                    170.089,80</w:t>
      </w:r>
    </w:p>
    <w:p w:rsidR="00176962" w:rsidRDefault="00176962" w:rsidP="00176962">
      <w:pPr>
        <w:ind w:left="720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 održavanja, materijal i dijelovi </w:t>
      </w:r>
    </w:p>
    <w:p w:rsidR="00176962" w:rsidRDefault="00176962" w:rsidP="00176962">
      <w:pPr>
        <w:rPr>
          <w:bCs/>
          <w:sz w:val="22"/>
          <w:lang w:val="hr-HR"/>
        </w:rPr>
      </w:pPr>
    </w:p>
    <w:p w:rsidR="00176962" w:rsidRPr="00D365FD" w:rsidRDefault="00176962" w:rsidP="00176962">
      <w:pPr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Izvor financiranja : komunalna naknada 170.089,80 kuna</w:t>
      </w:r>
    </w:p>
    <w:p w:rsidR="00176962" w:rsidRDefault="00176962" w:rsidP="00176962">
      <w:pPr>
        <w:ind w:left="720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            </w:t>
      </w:r>
    </w:p>
    <w:p w:rsidR="00176962" w:rsidRPr="00AA6167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Pr="00264C89" w:rsidRDefault="00176962" w:rsidP="00176962">
      <w:pPr>
        <w:rPr>
          <w:sz w:val="22"/>
          <w:lang w:val="hr-HR"/>
        </w:rPr>
      </w:pPr>
    </w:p>
    <w:p w:rsidR="00176962" w:rsidRPr="00264C89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ind w:left="360"/>
        <w:rPr>
          <w:sz w:val="22"/>
          <w:lang w:val="hr-HR"/>
        </w:rPr>
      </w:pPr>
      <w:r>
        <w:rPr>
          <w:sz w:val="22"/>
          <w:lang w:val="hr-HR"/>
        </w:rPr>
        <w:t>5.    Ovaj Izvještaj objavit će se u Službenom glasniku Dubrovačko-neretvanske županije i web stanici općine Trpanj.</w:t>
      </w: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</w:p>
    <w:p w:rsidR="00176962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Predsjednik Općinskog vijeća:</w:t>
      </w:r>
    </w:p>
    <w:p w:rsidR="00176962" w:rsidRPr="00264C89" w:rsidRDefault="00176962" w:rsidP="00176962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Ivan Veić v.r.</w:t>
      </w:r>
    </w:p>
    <w:p w:rsidR="00176962" w:rsidRDefault="00176962" w:rsidP="00176962"/>
    <w:p w:rsidR="00011132" w:rsidRDefault="00011132"/>
    <w:sectPr w:rsidR="00011132" w:rsidSect="0001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1667"/>
    <w:multiLevelType w:val="hybridMultilevel"/>
    <w:tmpl w:val="30467778"/>
    <w:lvl w:ilvl="0" w:tplc="4BE037AE">
      <w:start w:val="200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6962"/>
    <w:rsid w:val="00011132"/>
    <w:rsid w:val="00176962"/>
    <w:rsid w:val="002A5200"/>
    <w:rsid w:val="00B53248"/>
    <w:rsid w:val="00D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6962"/>
    <w:pPr>
      <w:keepNext/>
      <w:outlineLvl w:val="0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962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76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>Grizli777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2022-10-03T08:26:00Z</dcterms:created>
  <dcterms:modified xsi:type="dcterms:W3CDTF">2022-10-03T08:26:00Z</dcterms:modified>
</cp:coreProperties>
</file>