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48" w:rsidRDefault="00966948" w:rsidP="00966948">
      <w:r>
        <w:rPr>
          <w:b/>
          <w:sz w:val="28"/>
          <w:szCs w:val="28"/>
        </w:rPr>
        <w:t>IZVOR ORAH d.o.o</w:t>
      </w:r>
      <w:r>
        <w:rPr>
          <w:sz w:val="28"/>
          <w:szCs w:val="28"/>
        </w:rPr>
        <w:t>.</w:t>
      </w:r>
    </w:p>
    <w:p w:rsidR="00966948" w:rsidRDefault="00966948" w:rsidP="00966948">
      <w:r>
        <w:rPr>
          <w:sz w:val="28"/>
          <w:szCs w:val="28"/>
        </w:rPr>
        <w:t>Put Dubokog doca 3</w:t>
      </w:r>
    </w:p>
    <w:p w:rsidR="00966948" w:rsidRDefault="00966948" w:rsidP="00966948">
      <w:r>
        <w:rPr>
          <w:sz w:val="28"/>
          <w:szCs w:val="28"/>
        </w:rPr>
        <w:t>20240 T R P A N J</w:t>
      </w:r>
    </w:p>
    <w:p w:rsidR="00966948" w:rsidRDefault="00966948" w:rsidP="00966948">
      <w:r>
        <w:rPr>
          <w:sz w:val="28"/>
          <w:szCs w:val="28"/>
        </w:rPr>
        <w:t>OIB: 43039707757</w:t>
      </w:r>
    </w:p>
    <w:p w:rsidR="00966948" w:rsidRDefault="00966948" w:rsidP="00966948">
      <w:r>
        <w:rPr>
          <w:sz w:val="28"/>
          <w:szCs w:val="28"/>
        </w:rPr>
        <w:t>Tel.: 020/743 582</w:t>
      </w:r>
    </w:p>
    <w:p w:rsidR="00966948" w:rsidRDefault="00966948" w:rsidP="00966948">
      <w:pPr>
        <w:rPr>
          <w:rFonts w:eastAsia="HRTimes"/>
          <w:sz w:val="28"/>
          <w:szCs w:val="28"/>
          <w:lang w:val="pl-PL"/>
        </w:rPr>
      </w:pPr>
      <w:r>
        <w:rPr>
          <w:sz w:val="28"/>
          <w:szCs w:val="28"/>
        </w:rPr>
        <w:t xml:space="preserve">E-pošta: </w:t>
      </w:r>
      <w:hyperlink r:id="rId4" w:history="1">
        <w:r>
          <w:rPr>
            <w:rStyle w:val="Hyperlink"/>
            <w:sz w:val="28"/>
            <w:szCs w:val="28"/>
          </w:rPr>
          <w:t>izvor.orah@gmail.com</w:t>
        </w:r>
      </w:hyperlink>
    </w:p>
    <w:p w:rsidR="00966948" w:rsidRDefault="00966948" w:rsidP="00966948">
      <w:r>
        <w:rPr>
          <w:rFonts w:eastAsia="HRTimes"/>
          <w:sz w:val="28"/>
          <w:szCs w:val="28"/>
          <w:lang w:val="pl-PL"/>
        </w:rPr>
        <w:t xml:space="preserve">         </w:t>
      </w:r>
    </w:p>
    <w:p w:rsidR="00966948" w:rsidRDefault="00966948" w:rsidP="00966948">
      <w:r>
        <w:rPr>
          <w:sz w:val="28"/>
          <w:szCs w:val="28"/>
          <w:lang w:val="pl-PL"/>
        </w:rPr>
        <w:t>Trpanj, 28. rujna 2022.g.</w:t>
      </w:r>
    </w:p>
    <w:p w:rsidR="00966948" w:rsidRDefault="00966948" w:rsidP="00966948">
      <w:pPr>
        <w:rPr>
          <w:sz w:val="36"/>
          <w:szCs w:val="28"/>
          <w:lang w:val="pl-PL"/>
        </w:rPr>
      </w:pPr>
    </w:p>
    <w:p w:rsidR="00966948" w:rsidRDefault="00966948" w:rsidP="00966948">
      <w:pPr>
        <w:rPr>
          <w:sz w:val="36"/>
          <w:lang w:val="pl-PL"/>
        </w:rPr>
      </w:pPr>
    </w:p>
    <w:p w:rsidR="00966948" w:rsidRDefault="00966948" w:rsidP="00966948">
      <w:pPr>
        <w:jc w:val="center"/>
      </w:pPr>
      <w:r>
        <w:rPr>
          <w:b/>
          <w:sz w:val="28"/>
          <w:szCs w:val="28"/>
          <w:u w:val="single"/>
          <w:lang w:val="pl-PL"/>
        </w:rPr>
        <w:t>O B A V I J E S T</w:t>
      </w:r>
    </w:p>
    <w:p w:rsidR="00966948" w:rsidRDefault="00966948" w:rsidP="00966948">
      <w:pPr>
        <w:rPr>
          <w:b/>
          <w:sz w:val="28"/>
          <w:szCs w:val="28"/>
          <w:lang w:val="pl-PL"/>
        </w:rPr>
      </w:pPr>
    </w:p>
    <w:p w:rsidR="00966948" w:rsidRDefault="00966948" w:rsidP="00966948">
      <w:pPr>
        <w:jc w:val="both"/>
      </w:pPr>
      <w:r>
        <w:rPr>
          <w:sz w:val="28"/>
          <w:szCs w:val="28"/>
          <w:lang w:val="pl-PL"/>
        </w:rPr>
        <w:t>Obavještavamo korisnike vodnih usluga na području naselja Trpanj, i to u ulicama Žalo, Ribarska obala, Potok i Kralja Tomislava o mogučnosti priključenja na komunalne vodne građevine – građevine za javnu odvodnju sanitarnih otpadnih voda, sukladno Odluci Općine Trpanj o priključenju na komunalne vodne građevine (</w:t>
      </w:r>
      <w:hyperlink r:id="rId5" w:history="1">
        <w:r>
          <w:rPr>
            <w:rStyle w:val="Hyperlink"/>
            <w:sz w:val="24"/>
            <w:szCs w:val="24"/>
            <w:lang w:val="pl-PL"/>
          </w:rPr>
          <w:t>http://www.trpanj.hr/odluka-o-prikljucenju-na-vodne-graaevine-trpanj/</w:t>
        </w:r>
      </w:hyperlink>
      <w:r>
        <w:rPr>
          <w:sz w:val="24"/>
          <w:szCs w:val="24"/>
          <w:lang w:val="pl-PL"/>
        </w:rPr>
        <w:t>)</w:t>
      </w:r>
      <w:r>
        <w:rPr>
          <w:sz w:val="28"/>
          <w:szCs w:val="28"/>
          <w:lang w:val="pl-PL"/>
        </w:rPr>
        <w:t xml:space="preserve"> i Općim i tehničkim uvjetima isporuke vodnih usluga Izvora Orah d.o.o. (</w:t>
      </w:r>
      <w:hyperlink r:id="rId6" w:history="1">
        <w:r>
          <w:rPr>
            <w:rStyle w:val="Hyperlink"/>
            <w:sz w:val="24"/>
            <w:szCs w:val="24"/>
            <w:lang w:val="pl-PL"/>
          </w:rPr>
          <w:t>http://www.trpanj.hr/opci-i-tehnicki-uvjeti-isporuke-vodnih-usluga/</w:t>
        </w:r>
      </w:hyperlink>
      <w:r>
        <w:rPr>
          <w:sz w:val="24"/>
          <w:szCs w:val="24"/>
          <w:lang w:val="pl-PL"/>
        </w:rPr>
        <w:t>).</w:t>
      </w:r>
    </w:p>
    <w:p w:rsidR="00966948" w:rsidRDefault="00966948" w:rsidP="00966948">
      <w:pPr>
        <w:jc w:val="both"/>
        <w:rPr>
          <w:sz w:val="28"/>
          <w:szCs w:val="28"/>
        </w:rPr>
      </w:pPr>
    </w:p>
    <w:p w:rsidR="00966948" w:rsidRDefault="00966948" w:rsidP="00966948">
      <w:pPr>
        <w:jc w:val="both"/>
      </w:pPr>
      <w:r>
        <w:rPr>
          <w:sz w:val="28"/>
          <w:szCs w:val="28"/>
          <w:lang w:val="pl-PL"/>
        </w:rPr>
        <w:t>Intencija priključenja građevina na kanalizacijsku infrastrukturu je postizanje ciljeva pročišćavanja otpadnih voda i zaštite okoliša od štetnih utjecaja istih.</w:t>
      </w:r>
    </w:p>
    <w:p w:rsidR="00966948" w:rsidRDefault="00966948" w:rsidP="00966948">
      <w:pPr>
        <w:jc w:val="both"/>
        <w:rPr>
          <w:sz w:val="28"/>
          <w:szCs w:val="28"/>
        </w:rPr>
      </w:pPr>
    </w:p>
    <w:p w:rsidR="00966948" w:rsidRDefault="00966948" w:rsidP="00966948">
      <w:pPr>
        <w:jc w:val="both"/>
      </w:pPr>
      <w:r>
        <w:rPr>
          <w:sz w:val="28"/>
          <w:szCs w:val="28"/>
          <w:lang w:val="pl-PL"/>
        </w:rPr>
        <w:t xml:space="preserve">Sve informacije vezano za postupak priključenja (podnošenje zahtjeva za priključenje, dokumentacije koju je potrebno priložiti, te tehnička pitanja) možete dobiti putem tel. 020/743 582, mob. 091 885 2669, e-pošte: </w:t>
      </w:r>
      <w:hyperlink r:id="rId7" w:history="1">
        <w:r>
          <w:rPr>
            <w:rStyle w:val="Hyperlink"/>
            <w:sz w:val="28"/>
            <w:szCs w:val="28"/>
            <w:lang w:val="pl-PL"/>
          </w:rPr>
          <w:t>izvor.orah@gmail.com</w:t>
        </w:r>
      </w:hyperlink>
      <w:r>
        <w:rPr>
          <w:sz w:val="28"/>
          <w:szCs w:val="28"/>
          <w:lang w:val="pl-PL"/>
        </w:rPr>
        <w:t xml:space="preserve">  ili osobnim dolaskom u prostorije Izvora Orah. </w:t>
      </w:r>
    </w:p>
    <w:p w:rsidR="00966948" w:rsidRDefault="00966948" w:rsidP="00966948">
      <w:pPr>
        <w:jc w:val="both"/>
        <w:rPr>
          <w:sz w:val="28"/>
          <w:szCs w:val="28"/>
        </w:rPr>
      </w:pPr>
    </w:p>
    <w:p w:rsidR="00966948" w:rsidRDefault="00966948" w:rsidP="00966948">
      <w:pPr>
        <w:rPr>
          <w:sz w:val="36"/>
          <w:szCs w:val="40"/>
          <w:lang w:val="pl-PL"/>
        </w:rPr>
      </w:pPr>
    </w:p>
    <w:p w:rsidR="00966948" w:rsidRDefault="00966948" w:rsidP="00966948">
      <w:pPr>
        <w:rPr>
          <w:sz w:val="36"/>
          <w:szCs w:val="40"/>
          <w:lang w:val="pl-PL"/>
        </w:rPr>
      </w:pPr>
    </w:p>
    <w:p w:rsidR="00966948" w:rsidRDefault="00966948" w:rsidP="00966948">
      <w:r>
        <w:rPr>
          <w:rFonts w:eastAsia="HRTimes"/>
          <w:sz w:val="28"/>
          <w:szCs w:val="28"/>
          <w:lang w:val="pl-PL"/>
        </w:rPr>
        <w:t xml:space="preserve">                                                                                  </w:t>
      </w:r>
      <w:r>
        <w:rPr>
          <w:sz w:val="28"/>
          <w:szCs w:val="28"/>
          <w:lang w:val="pl-PL"/>
        </w:rPr>
        <w:t>Direktor</w:t>
      </w:r>
    </w:p>
    <w:p w:rsidR="00966948" w:rsidRDefault="00966948" w:rsidP="00966948">
      <w:r>
        <w:rPr>
          <w:rFonts w:eastAsia="HRTimes"/>
          <w:sz w:val="28"/>
          <w:szCs w:val="28"/>
          <w:lang w:val="pl-PL"/>
        </w:rPr>
        <w:t xml:space="preserve">                                                                                  </w:t>
      </w:r>
      <w:r>
        <w:rPr>
          <w:sz w:val="28"/>
          <w:szCs w:val="28"/>
          <w:lang w:val="pl-PL"/>
        </w:rPr>
        <w:t>Ante Miloslavić</w:t>
      </w:r>
    </w:p>
    <w:p w:rsidR="00966948" w:rsidRDefault="00966948" w:rsidP="00966948">
      <w:pPr>
        <w:rPr>
          <w:sz w:val="36"/>
          <w:szCs w:val="40"/>
          <w:lang w:val="pl-PL"/>
        </w:rPr>
      </w:pPr>
    </w:p>
    <w:p w:rsidR="00966948" w:rsidRDefault="00966948" w:rsidP="00966948">
      <w:r>
        <w:rPr>
          <w:rFonts w:eastAsia="HRTimes"/>
          <w:sz w:val="36"/>
        </w:rPr>
        <w:t xml:space="preserve">                                                          </w:t>
      </w:r>
    </w:p>
    <w:p w:rsidR="00966948" w:rsidRDefault="00966948" w:rsidP="00966948">
      <w:pPr>
        <w:rPr>
          <w:sz w:val="36"/>
        </w:rPr>
      </w:pPr>
    </w:p>
    <w:p w:rsidR="00E90A5A" w:rsidRDefault="00E90A5A"/>
    <w:sectPr w:rsidR="00E90A5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6948"/>
    <w:rsid w:val="001F4B1C"/>
    <w:rsid w:val="0056023F"/>
    <w:rsid w:val="00966948"/>
    <w:rsid w:val="00966C41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48"/>
    <w:pPr>
      <w:suppressAutoHyphens/>
      <w:overflowPunct w:val="0"/>
      <w:autoSpaceDE w:val="0"/>
      <w:spacing w:after="0" w:line="240" w:lineRule="auto"/>
      <w:textAlignment w:val="baseline"/>
    </w:pPr>
    <w:rPr>
      <w:rFonts w:ascii="HRTimes" w:eastAsia="Times New Roman" w:hAnsi="HRTimes" w:cs="HRTimes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6948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zvor.ora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panj.hr/opci-i-tehnicki-uvjeti-isporuke-vodnih-usluga/" TargetMode="External"/><Relationship Id="rId5" Type="http://schemas.openxmlformats.org/officeDocument/2006/relationships/hyperlink" Target="http://www.trpanj.hr/odluka-o-prikljucenju-na-vodne-graaevine-trpanj/" TargetMode="External"/><Relationship Id="rId4" Type="http://schemas.openxmlformats.org/officeDocument/2006/relationships/hyperlink" Target="mailto:izvor.orah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Grizli777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2022-10-05T06:54:00Z</dcterms:created>
  <dcterms:modified xsi:type="dcterms:W3CDTF">2022-10-05T06:55:00Z</dcterms:modified>
</cp:coreProperties>
</file>