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Na temelju članka 15. Zakona o javnoj nabavi (Narodne novine 120/16), direktor</w:t>
      </w:r>
      <w:r>
        <w:rPr>
          <w:szCs w:val="24"/>
        </w:rPr>
        <w:t>ica</w:t>
      </w:r>
      <w:r w:rsidRPr="00F9021F">
        <w:rPr>
          <w:szCs w:val="24"/>
        </w:rPr>
        <w:t xml:space="preserve"> Komunalnog Trpanj d.o.o sa sjedištem u Trpnju, Put Dubokog doca 3, dana 12. svibnja</w:t>
      </w:r>
      <w:r>
        <w:rPr>
          <w:szCs w:val="24"/>
        </w:rPr>
        <w:t xml:space="preserve">  2022. donjela </w:t>
      </w:r>
      <w:r w:rsidRPr="00F9021F">
        <w:rPr>
          <w:szCs w:val="24"/>
        </w:rPr>
        <w:t>je</w:t>
      </w:r>
    </w:p>
    <w:p w:rsidR="008D433B" w:rsidRPr="00F9021F" w:rsidRDefault="008D433B" w:rsidP="008D433B">
      <w:pPr>
        <w:spacing w:after="0" w:line="240" w:lineRule="auto"/>
        <w:rPr>
          <w:szCs w:val="24"/>
        </w:rPr>
      </w:pPr>
    </w:p>
    <w:p w:rsidR="008D433B" w:rsidRPr="00F9021F" w:rsidRDefault="008D433B" w:rsidP="008D433B">
      <w:pPr>
        <w:pStyle w:val="BodyText"/>
        <w:ind w:left="0"/>
        <w:jc w:val="center"/>
      </w:pPr>
    </w:p>
    <w:p w:rsidR="008D433B" w:rsidRPr="00F9021F" w:rsidRDefault="008D433B" w:rsidP="008D433B">
      <w:pPr>
        <w:pStyle w:val="BodyText"/>
        <w:ind w:left="77"/>
        <w:jc w:val="center"/>
        <w:rPr>
          <w:b/>
        </w:rPr>
      </w:pPr>
      <w:r w:rsidRPr="00F9021F">
        <w:rPr>
          <w:b/>
          <w:w w:val="110"/>
        </w:rPr>
        <w:t>PRAVILNIK</w:t>
      </w:r>
    </w:p>
    <w:p w:rsidR="008D433B" w:rsidRPr="00F9021F" w:rsidRDefault="008D433B" w:rsidP="008D433B">
      <w:pPr>
        <w:pStyle w:val="BodyText"/>
        <w:ind w:left="75"/>
        <w:jc w:val="center"/>
        <w:rPr>
          <w:b/>
        </w:rPr>
      </w:pPr>
      <w:r w:rsidRPr="00F9021F">
        <w:rPr>
          <w:b/>
          <w:w w:val="105"/>
        </w:rPr>
        <w:t>O PROVEDBI JEDNOSTAVNE NABAVE ROBE, RADOVA I USLUGA</w:t>
      </w:r>
    </w:p>
    <w:p w:rsidR="008D433B" w:rsidRPr="00F9021F" w:rsidRDefault="008D433B" w:rsidP="008D433B">
      <w:pPr>
        <w:spacing w:after="0" w:line="240" w:lineRule="auto"/>
        <w:rPr>
          <w:szCs w:val="24"/>
        </w:rPr>
      </w:pPr>
    </w:p>
    <w:p w:rsidR="008D433B" w:rsidRPr="00F9021F" w:rsidRDefault="008D433B" w:rsidP="008D433B">
      <w:pPr>
        <w:spacing w:after="0" w:line="240" w:lineRule="auto"/>
        <w:rPr>
          <w:szCs w:val="24"/>
        </w:rPr>
      </w:pPr>
    </w:p>
    <w:p w:rsidR="008D433B" w:rsidRPr="00F9021F" w:rsidRDefault="008D433B" w:rsidP="008D433B">
      <w:pPr>
        <w:spacing w:after="0" w:line="240" w:lineRule="auto"/>
        <w:rPr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OPĆE ODREDBE</w:t>
      </w:r>
    </w:p>
    <w:p w:rsidR="008D433B" w:rsidRPr="00F9021F" w:rsidRDefault="008D433B" w:rsidP="008D433B">
      <w:pPr>
        <w:spacing w:after="0" w:line="240" w:lineRule="auto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1.</w:t>
      </w:r>
    </w:p>
    <w:p w:rsidR="008D433B" w:rsidRPr="00F9021F" w:rsidRDefault="008D433B" w:rsidP="008D433B">
      <w:pPr>
        <w:pStyle w:val="BodyText"/>
        <w:tabs>
          <w:tab w:val="left" w:pos="567"/>
        </w:tabs>
        <w:ind w:left="0" w:right="230"/>
        <w:jc w:val="both"/>
      </w:pPr>
      <w:proofErr w:type="spellStart"/>
      <w:r w:rsidRPr="00F9021F">
        <w:t>Komunalno</w:t>
      </w:r>
      <w:proofErr w:type="spellEnd"/>
      <w:r w:rsidRPr="00F9021F">
        <w:t xml:space="preserve"> </w:t>
      </w:r>
      <w:proofErr w:type="spellStart"/>
      <w:r w:rsidRPr="00F9021F">
        <w:t>Trpanj</w:t>
      </w:r>
      <w:proofErr w:type="spellEnd"/>
      <w:r w:rsidRPr="00F9021F">
        <w:t xml:space="preserve"> </w:t>
      </w:r>
      <w:proofErr w:type="spellStart"/>
      <w:r w:rsidRPr="00F9021F">
        <w:t>d.o.o</w:t>
      </w:r>
      <w:proofErr w:type="spellEnd"/>
      <w:r w:rsidRPr="00F9021F">
        <w:t xml:space="preserve">. </w:t>
      </w:r>
      <w:proofErr w:type="spellStart"/>
      <w:r w:rsidRPr="00F9021F">
        <w:t>iz</w:t>
      </w:r>
      <w:proofErr w:type="spellEnd"/>
      <w:r w:rsidRPr="00F9021F">
        <w:t xml:space="preserve"> </w:t>
      </w:r>
      <w:proofErr w:type="spellStart"/>
      <w:r w:rsidRPr="00F9021F">
        <w:t>Trpnja</w:t>
      </w:r>
      <w:proofErr w:type="spellEnd"/>
      <w:r w:rsidRPr="00F9021F">
        <w:t xml:space="preserve">, Put </w:t>
      </w:r>
      <w:proofErr w:type="spellStart"/>
      <w:r w:rsidRPr="00F9021F">
        <w:t>Dubokog</w:t>
      </w:r>
      <w:proofErr w:type="spellEnd"/>
      <w:r w:rsidRPr="00F9021F">
        <w:t xml:space="preserve"> </w:t>
      </w:r>
      <w:proofErr w:type="spellStart"/>
      <w:r w:rsidRPr="00F9021F">
        <w:t>doca</w:t>
      </w:r>
      <w:proofErr w:type="spellEnd"/>
      <w:r w:rsidRPr="00F9021F">
        <w:t xml:space="preserve"> 3, OIB 54389735230 </w:t>
      </w:r>
      <w:proofErr w:type="spellStart"/>
      <w:r w:rsidRPr="00F9021F">
        <w:t>obveznik</w:t>
      </w:r>
      <w:proofErr w:type="spellEnd"/>
      <w:r w:rsidRPr="00F9021F">
        <w:t xml:space="preserve"> je </w:t>
      </w:r>
      <w:proofErr w:type="spellStart"/>
      <w:r w:rsidRPr="00F9021F">
        <w:t>primjene</w:t>
      </w:r>
      <w:proofErr w:type="spellEnd"/>
      <w:r w:rsidRPr="00F9021F">
        <w:t xml:space="preserve"> </w:t>
      </w:r>
      <w:proofErr w:type="spellStart"/>
      <w:r w:rsidRPr="00F9021F">
        <w:t>Zakona</w:t>
      </w:r>
      <w:proofErr w:type="spellEnd"/>
      <w:r w:rsidRPr="00F9021F">
        <w:t xml:space="preserve"> o </w:t>
      </w:r>
      <w:proofErr w:type="spellStart"/>
      <w:r w:rsidRPr="00F9021F">
        <w:t>javnoj</w:t>
      </w:r>
      <w:proofErr w:type="spellEnd"/>
      <w:r w:rsidRPr="00F9021F">
        <w:t xml:space="preserve"> </w:t>
      </w:r>
      <w:proofErr w:type="spellStart"/>
      <w:r w:rsidRPr="00F9021F">
        <w:t>nabavi</w:t>
      </w:r>
      <w:proofErr w:type="spellEnd"/>
      <w:r w:rsidRPr="00F9021F">
        <w:t xml:space="preserve"> (</w:t>
      </w:r>
      <w:proofErr w:type="spellStart"/>
      <w:r w:rsidRPr="00F9021F">
        <w:t>Narodne</w:t>
      </w:r>
      <w:proofErr w:type="spellEnd"/>
      <w:r w:rsidRPr="00F9021F">
        <w:t xml:space="preserve"> </w:t>
      </w:r>
      <w:proofErr w:type="spellStart"/>
      <w:r w:rsidRPr="00F9021F">
        <w:t>novine</w:t>
      </w:r>
      <w:proofErr w:type="spellEnd"/>
      <w:r w:rsidRPr="00F9021F">
        <w:t xml:space="preserve"> </w:t>
      </w:r>
      <w:proofErr w:type="spellStart"/>
      <w:r w:rsidRPr="00F9021F">
        <w:t>broj</w:t>
      </w:r>
      <w:proofErr w:type="spellEnd"/>
      <w:r w:rsidRPr="00F9021F">
        <w:t xml:space="preserve"> 120/16 – u </w:t>
      </w:r>
      <w:proofErr w:type="spellStart"/>
      <w:r w:rsidRPr="00F9021F">
        <w:t>daljem</w:t>
      </w:r>
      <w:proofErr w:type="spellEnd"/>
      <w:r w:rsidRPr="00F9021F">
        <w:t xml:space="preserve"> </w:t>
      </w:r>
      <w:proofErr w:type="spellStart"/>
      <w:r w:rsidRPr="00F9021F">
        <w:t>tekstu</w:t>
      </w:r>
      <w:proofErr w:type="gramStart"/>
      <w:r w:rsidRPr="00F9021F">
        <w:t>:Zakon</w:t>
      </w:r>
      <w:proofErr w:type="spellEnd"/>
      <w:proofErr w:type="gramEnd"/>
      <w:r w:rsidRPr="00F9021F">
        <w:t xml:space="preserve">), </w:t>
      </w:r>
      <w:proofErr w:type="spellStart"/>
      <w:r w:rsidRPr="00F9021F">
        <w:t>kao</w:t>
      </w:r>
      <w:proofErr w:type="spellEnd"/>
      <w:r w:rsidRPr="00F9021F">
        <w:t xml:space="preserve"> </w:t>
      </w:r>
      <w:proofErr w:type="spellStart"/>
      <w:r w:rsidRPr="00F9021F">
        <w:t>sektorski</w:t>
      </w:r>
      <w:proofErr w:type="spellEnd"/>
      <w:r w:rsidRPr="00F9021F">
        <w:t xml:space="preserve"> </w:t>
      </w:r>
      <w:proofErr w:type="spellStart"/>
      <w:r w:rsidRPr="00F9021F">
        <w:t>naručitelj</w:t>
      </w:r>
      <w:proofErr w:type="spellEnd"/>
      <w:r w:rsidRPr="00F9021F">
        <w:t xml:space="preserve"> </w:t>
      </w:r>
      <w:proofErr w:type="spellStart"/>
      <w:r w:rsidRPr="00F9021F">
        <w:t>temeljem</w:t>
      </w:r>
      <w:proofErr w:type="spellEnd"/>
      <w:r w:rsidRPr="00F9021F">
        <w:t xml:space="preserve"> </w:t>
      </w:r>
      <w:proofErr w:type="spellStart"/>
      <w:r w:rsidRPr="00F9021F">
        <w:t>članka</w:t>
      </w:r>
      <w:proofErr w:type="spellEnd"/>
      <w:r w:rsidRPr="00F9021F">
        <w:t xml:space="preserve"> 7.Zakona (u </w:t>
      </w:r>
      <w:proofErr w:type="spellStart"/>
      <w:r w:rsidRPr="00F9021F">
        <w:t>daljnjemtekstu</w:t>
      </w:r>
      <w:proofErr w:type="spellEnd"/>
      <w:r w:rsidRPr="00F9021F">
        <w:t xml:space="preserve">: </w:t>
      </w:r>
      <w:proofErr w:type="spellStart"/>
      <w:r w:rsidRPr="00F9021F">
        <w:t>Naručitelj</w:t>
      </w:r>
      <w:proofErr w:type="spellEnd"/>
      <w:r w:rsidRPr="00F9021F">
        <w:t>).</w:t>
      </w:r>
    </w:p>
    <w:p w:rsidR="008D433B" w:rsidRPr="00F9021F" w:rsidRDefault="008D433B" w:rsidP="008D433B">
      <w:pPr>
        <w:spacing w:after="0" w:line="240" w:lineRule="auto"/>
        <w:ind w:firstLine="708"/>
        <w:jc w:val="both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2.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Ovim Pravilnikom se uređuju pravila, odgovornosti i postupci nabave roba i usluga procijenjene vrijednosti do 200.000,00 kuna, odnosno za nabavu radova procijenjene vrijednosti do 500.000,00 kuna za potrebe Naručitelja.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Za nabave jednake ili više od vrijednosti od vrijednosti navedenih u prethodnom stavku primjenjuje se Zakon o javnoj nabavi.</w:t>
      </w:r>
    </w:p>
    <w:p w:rsidR="008D433B" w:rsidRPr="00F9021F" w:rsidRDefault="008D433B" w:rsidP="008D433B">
      <w:pPr>
        <w:pStyle w:val="BodyText"/>
        <w:ind w:left="0" w:right="131"/>
        <w:jc w:val="both"/>
      </w:pPr>
    </w:p>
    <w:p w:rsidR="008D433B" w:rsidRPr="00F9021F" w:rsidRDefault="008D433B" w:rsidP="008D433B">
      <w:pPr>
        <w:pStyle w:val="BodyText"/>
        <w:ind w:left="0" w:right="131"/>
        <w:jc w:val="both"/>
        <w:rPr>
          <w:b/>
        </w:rPr>
      </w:pPr>
      <w:r w:rsidRPr="00F9021F">
        <w:tab/>
      </w:r>
      <w:r w:rsidRPr="00F9021F">
        <w:tab/>
      </w:r>
      <w:r w:rsidRPr="00F9021F">
        <w:tab/>
      </w:r>
      <w:r w:rsidRPr="00F9021F">
        <w:tab/>
      </w:r>
      <w:r w:rsidRPr="00F9021F">
        <w:tab/>
      </w:r>
      <w:r w:rsidRPr="00F9021F">
        <w:tab/>
      </w:r>
      <w:proofErr w:type="spellStart"/>
      <w:proofErr w:type="gramStart"/>
      <w:r w:rsidRPr="00F9021F">
        <w:rPr>
          <w:b/>
        </w:rPr>
        <w:t>Članak</w:t>
      </w:r>
      <w:proofErr w:type="spellEnd"/>
      <w:r w:rsidRPr="00F9021F">
        <w:rPr>
          <w:b/>
        </w:rPr>
        <w:t xml:space="preserve"> 3.</w:t>
      </w:r>
      <w:proofErr w:type="gramEnd"/>
    </w:p>
    <w:p w:rsidR="008D433B" w:rsidRPr="00F9021F" w:rsidRDefault="008D433B" w:rsidP="008D433B">
      <w:pPr>
        <w:pStyle w:val="BodyText"/>
        <w:ind w:left="0" w:right="131"/>
        <w:jc w:val="both"/>
      </w:pPr>
      <w:proofErr w:type="spellStart"/>
      <w:r w:rsidRPr="00F9021F">
        <w:t>Sredstva</w:t>
      </w:r>
      <w:proofErr w:type="spellEnd"/>
      <w:r w:rsidRPr="00F9021F">
        <w:t xml:space="preserve"> </w:t>
      </w:r>
      <w:proofErr w:type="spellStart"/>
      <w:r w:rsidRPr="00F9021F">
        <w:t>komunikacije</w:t>
      </w:r>
      <w:proofErr w:type="spellEnd"/>
      <w:r w:rsidRPr="00F9021F">
        <w:t xml:space="preserve"> </w:t>
      </w:r>
      <w:proofErr w:type="spellStart"/>
      <w:r w:rsidRPr="00F9021F">
        <w:t>i</w:t>
      </w:r>
      <w:proofErr w:type="spellEnd"/>
      <w:r w:rsidRPr="00F9021F">
        <w:t xml:space="preserve"> </w:t>
      </w:r>
      <w:proofErr w:type="spellStart"/>
      <w:r w:rsidRPr="00F9021F">
        <w:t>svake</w:t>
      </w:r>
      <w:proofErr w:type="spellEnd"/>
      <w:r w:rsidRPr="00F9021F">
        <w:t xml:space="preserve"> </w:t>
      </w:r>
      <w:proofErr w:type="spellStart"/>
      <w:r w:rsidRPr="00F9021F">
        <w:t>druge</w:t>
      </w:r>
      <w:proofErr w:type="spellEnd"/>
      <w:r w:rsidRPr="00F9021F">
        <w:t xml:space="preserve"> </w:t>
      </w:r>
      <w:proofErr w:type="spellStart"/>
      <w:r w:rsidRPr="00F9021F">
        <w:t>razmjene</w:t>
      </w:r>
      <w:proofErr w:type="spellEnd"/>
      <w:r w:rsidRPr="00F9021F">
        <w:t xml:space="preserve"> </w:t>
      </w:r>
      <w:proofErr w:type="spellStart"/>
      <w:r w:rsidRPr="00F9021F">
        <w:t>informacija</w:t>
      </w:r>
      <w:proofErr w:type="spellEnd"/>
      <w:r w:rsidRPr="00F9021F">
        <w:t xml:space="preserve"> </w:t>
      </w:r>
      <w:proofErr w:type="spellStart"/>
      <w:r w:rsidRPr="00F9021F">
        <w:t>između</w:t>
      </w:r>
      <w:proofErr w:type="spellEnd"/>
      <w:r w:rsidRPr="00F9021F">
        <w:t xml:space="preserve"> </w:t>
      </w:r>
      <w:proofErr w:type="spellStart"/>
      <w:r w:rsidRPr="00F9021F">
        <w:t>naručitelja</w:t>
      </w:r>
      <w:proofErr w:type="spellEnd"/>
      <w:r w:rsidRPr="00F9021F">
        <w:t xml:space="preserve"> I </w:t>
      </w:r>
      <w:proofErr w:type="spellStart"/>
      <w:r w:rsidRPr="00F9021F">
        <w:t>gospodarskih</w:t>
      </w:r>
      <w:proofErr w:type="spellEnd"/>
      <w:r w:rsidRPr="00F9021F">
        <w:t xml:space="preserve"> </w:t>
      </w:r>
      <w:proofErr w:type="spellStart"/>
      <w:r w:rsidRPr="00F9021F">
        <w:t>subjekata</w:t>
      </w:r>
      <w:proofErr w:type="spellEnd"/>
      <w:r w:rsidRPr="00F9021F">
        <w:t xml:space="preserve"> </w:t>
      </w:r>
      <w:proofErr w:type="spellStart"/>
      <w:r w:rsidRPr="00F9021F">
        <w:t>su</w:t>
      </w:r>
      <w:proofErr w:type="spellEnd"/>
      <w:r w:rsidRPr="00F9021F">
        <w:t xml:space="preserve">: </w:t>
      </w:r>
      <w:proofErr w:type="spellStart"/>
      <w:r w:rsidRPr="00F9021F">
        <w:t>poštanska</w:t>
      </w:r>
      <w:proofErr w:type="spellEnd"/>
      <w:r w:rsidRPr="00F9021F">
        <w:t xml:space="preserve"> </w:t>
      </w:r>
      <w:proofErr w:type="spellStart"/>
      <w:r w:rsidRPr="00F9021F">
        <w:t>pošiljka</w:t>
      </w:r>
      <w:proofErr w:type="spellEnd"/>
      <w:r w:rsidRPr="00F9021F">
        <w:t xml:space="preserve">, </w:t>
      </w:r>
      <w:proofErr w:type="spellStart"/>
      <w:r w:rsidRPr="00F9021F">
        <w:t>izravno</w:t>
      </w:r>
      <w:proofErr w:type="spellEnd"/>
      <w:r w:rsidRPr="00F9021F">
        <w:t xml:space="preserve"> </w:t>
      </w:r>
      <w:proofErr w:type="spellStart"/>
      <w:r w:rsidRPr="00F9021F">
        <w:t>preuzimanje</w:t>
      </w:r>
      <w:proofErr w:type="spellEnd"/>
      <w:r w:rsidRPr="00F9021F">
        <w:t xml:space="preserve">, </w:t>
      </w:r>
      <w:proofErr w:type="spellStart"/>
      <w:r w:rsidRPr="00F9021F">
        <w:t>elektronička</w:t>
      </w:r>
      <w:proofErr w:type="spellEnd"/>
      <w:r w:rsidRPr="00F9021F">
        <w:t xml:space="preserve"> </w:t>
      </w:r>
      <w:proofErr w:type="spellStart"/>
      <w:r w:rsidRPr="00F9021F">
        <w:t>pošta</w:t>
      </w:r>
      <w:proofErr w:type="spellEnd"/>
      <w:r w:rsidRPr="00F9021F">
        <w:t xml:space="preserve"> </w:t>
      </w:r>
      <w:proofErr w:type="spellStart"/>
      <w:proofErr w:type="gramStart"/>
      <w:r w:rsidRPr="00F9021F">
        <w:t>ili</w:t>
      </w:r>
      <w:proofErr w:type="spellEnd"/>
      <w:proofErr w:type="gramEnd"/>
      <w:r w:rsidRPr="00F9021F">
        <w:t xml:space="preserve"> </w:t>
      </w:r>
      <w:proofErr w:type="spellStart"/>
      <w:r w:rsidRPr="00F9021F">
        <w:t>kombinacija</w:t>
      </w:r>
      <w:proofErr w:type="spellEnd"/>
      <w:r w:rsidRPr="00F9021F">
        <w:t xml:space="preserve"> </w:t>
      </w:r>
      <w:proofErr w:type="spellStart"/>
      <w:r w:rsidRPr="00F9021F">
        <w:t>tih</w:t>
      </w:r>
      <w:proofErr w:type="spellEnd"/>
      <w:r w:rsidRPr="00F9021F">
        <w:t xml:space="preserve"> </w:t>
      </w:r>
      <w:proofErr w:type="spellStart"/>
      <w:r w:rsidRPr="00F9021F">
        <w:t>sredstava</w:t>
      </w:r>
      <w:proofErr w:type="spellEnd"/>
      <w:r w:rsidRPr="00F9021F">
        <w:t xml:space="preserve">, </w:t>
      </w:r>
      <w:proofErr w:type="spellStart"/>
      <w:r w:rsidRPr="00F9021F">
        <w:t>prema</w:t>
      </w:r>
      <w:proofErr w:type="spellEnd"/>
      <w:r w:rsidRPr="00F9021F">
        <w:t xml:space="preserve"> </w:t>
      </w:r>
      <w:proofErr w:type="spellStart"/>
      <w:r w:rsidRPr="00F9021F">
        <w:t>odabiru</w:t>
      </w:r>
      <w:proofErr w:type="spellEnd"/>
      <w:r w:rsidRPr="00F9021F">
        <w:t xml:space="preserve"> </w:t>
      </w:r>
      <w:proofErr w:type="spellStart"/>
      <w:r w:rsidRPr="00F9021F">
        <w:t>Naručitelja</w:t>
      </w:r>
      <w:proofErr w:type="spellEnd"/>
      <w:r w:rsidRPr="00F9021F">
        <w:t xml:space="preserve"> u </w:t>
      </w:r>
      <w:proofErr w:type="spellStart"/>
      <w:r w:rsidRPr="00F9021F">
        <w:t>svakom</w:t>
      </w:r>
      <w:proofErr w:type="spellEnd"/>
      <w:r w:rsidRPr="00F9021F">
        <w:t xml:space="preserve"> </w:t>
      </w:r>
      <w:proofErr w:type="spellStart"/>
      <w:r w:rsidRPr="00F9021F">
        <w:t>pojedinom</w:t>
      </w:r>
      <w:proofErr w:type="spellEnd"/>
      <w:r w:rsidRPr="00F9021F">
        <w:t xml:space="preserve"> </w:t>
      </w:r>
      <w:proofErr w:type="spellStart"/>
      <w:r w:rsidRPr="00F9021F">
        <w:t>postupku</w:t>
      </w:r>
      <w:proofErr w:type="spellEnd"/>
      <w:r w:rsidRPr="00F9021F">
        <w:t xml:space="preserve"> </w:t>
      </w:r>
      <w:proofErr w:type="spellStart"/>
      <w:r w:rsidRPr="00F9021F">
        <w:t>nabave</w:t>
      </w:r>
      <w:proofErr w:type="spellEnd"/>
      <w:r w:rsidRPr="00F9021F">
        <w:t>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NAČELA  JAVNE  NABAVE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4.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U provedbi postupaka nabave iz ovoga Pravilnika, Naručitelj je obvezan poticati tržišno nadmetanje gdje god je to moguće, osigurati jednak tretman svim gospodarskim subjektima koji sudjeluju u postupku nabave te transparentnost postupaka. Naručitelj je obvezan primjenjivati odredbe ovoga Pravilnika na način koji omogućava učinkovitu nabavu te ekonomično i svrhovito trošenje sredstava s kojima Naručitelj raspolaže.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SPRJEČAVANJE SUKOBA INTERESA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5.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9021F">
        <w:rPr>
          <w:szCs w:val="24"/>
        </w:rPr>
        <w:t>O sukobu interesa na odgovarajući se način primjenjuju odredbe Zakona o javnoj nabavi.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POSTUPCI JEDNOSTAVNE NABAVE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lastRenderedPageBreak/>
        <w:t>Članak 6.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9021F">
        <w:rPr>
          <w:szCs w:val="24"/>
        </w:rPr>
        <w:t>Postupci jednostavne nabave u smislu ovoga Pravilnika jesu:</w:t>
      </w:r>
    </w:p>
    <w:p w:rsidR="008D433B" w:rsidRPr="00F9021F" w:rsidRDefault="008D433B" w:rsidP="008D43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9021F">
        <w:rPr>
          <w:szCs w:val="24"/>
        </w:rPr>
        <w:t>prikupljanje ponuda i</w:t>
      </w:r>
    </w:p>
    <w:p w:rsidR="008D433B" w:rsidRPr="00F9021F" w:rsidRDefault="008D433B" w:rsidP="008D43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9021F">
        <w:rPr>
          <w:szCs w:val="24"/>
        </w:rPr>
        <w:t>izravno ugovaranje.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ind w:left="720"/>
        <w:rPr>
          <w:szCs w:val="24"/>
        </w:rPr>
      </w:pPr>
    </w:p>
    <w:p w:rsidR="008D433B" w:rsidRPr="00F9021F" w:rsidRDefault="008D433B" w:rsidP="008D43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F9021F">
        <w:rPr>
          <w:b/>
          <w:bCs/>
          <w:szCs w:val="24"/>
        </w:rPr>
        <w:t>Prikupljanje ponuda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7.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Prikupljanje ponuda je postupak nabave u kojem Naručitelj šalje poziv za prikupljanje ponuda najmanje trojici gospodarskih subjekata koju obavljaju djelatnost vezanu za predmet nabave.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Prikupljanje ponuda provodi se, u pravilu</w:t>
      </w:r>
      <w:r w:rsidRPr="00F9021F">
        <w:rPr>
          <w:highlight w:val="yellow"/>
          <w:lang w:eastAsia="en-US"/>
        </w:rPr>
        <w:t>,</w:t>
      </w:r>
      <w:r w:rsidRPr="00F9021F">
        <w:rPr>
          <w:lang w:eastAsia="en-US"/>
        </w:rPr>
        <w:t xml:space="preserve"> za nabave robe i usluga čija je procijenjena vrijednost bez PDV-a jednaka ili veća od 100.000,00 kuna te za nabavu radova čija je procijenjena vrijednost bez PDV-a jednaka ili veća od 200.000,00 kuna.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8.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Poziv za dostavu ponuda može se objaviti i na službenoj internetskoj stranici Naručitelja. 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Ponude zaprimljene na temelju poziva za dostavu ponuda objavljenog na službenoj internetskoj stranici Naručitelja imaju  jednak status u postupku pregleda i ocjene ponuda kao i ponude zaprimljene na temelju poziva na dostavu ponuda upućenog na adresu gospodarskog subjekta.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Naručitelj može odlučiti da poziv objavi  posredstvom oglasnika jednostavne nabave EOJN.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021F">
        <w:rPr>
          <w:b/>
          <w:bCs/>
          <w:color w:val="333333"/>
        </w:rPr>
        <w:t>2. Izravno ugovaranje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bookmarkStart w:id="0" w:name="_Hlk74035826"/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021F">
        <w:rPr>
          <w:b/>
          <w:bCs/>
          <w:color w:val="333333"/>
        </w:rPr>
        <w:t>Članak 9.</w:t>
      </w:r>
    </w:p>
    <w:bookmarkEnd w:id="0"/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Izravno ugovaranje je postupak nabave u kojem Naručitelj izdaje narudžbenicu ili sklapa ugovor s jednim gospodarskim subjektom.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Izravno ugovaranje u pravilu se provodi za nabavu robe, usluga i radova čija je procijenjena vrijednost bez PDV-a manja od 100.000,00 kuna za robu i usluge, odnosno 200.000,00 kuna za radove.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Narudžbenica ili poziv za sklapanje ugovora upućuje se gospodarskom subjektu u pravilu elektroničkom poštom ili po odluci naručitelja na neki od načina bliže opisanih u članku 3.ovog Pravilnika.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021F">
        <w:rPr>
          <w:b/>
          <w:bCs/>
          <w:color w:val="333333"/>
        </w:rPr>
        <w:t> 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021F">
        <w:rPr>
          <w:b/>
          <w:bCs/>
          <w:color w:val="333333"/>
        </w:rPr>
        <w:t>Članak 10.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Iznimno od članka 9. ovoga Pravilnika, ugovor/narudžbenica o nabavi može se sklopiti izravnim ugovaranjem s jednim gospodarskim subjektom i za nabave robe i usluga čija je procijenjena vrijednost bez PDV-a veća od 100.000,00, odnosno radova veća od 200.000,00 kuna u sljedećim slučajevima: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8D433B" w:rsidRPr="00F9021F" w:rsidRDefault="008D433B" w:rsidP="008D43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nabave usluga od ponuditelja čiji se odabir predlaže zbog specijalističkih stručnih znanja i posebnih okolnosti (konzultantske usluge, specijalističke usluge, tehnički razlozi i slično),</w:t>
      </w:r>
    </w:p>
    <w:p w:rsidR="008D433B" w:rsidRPr="00F9021F" w:rsidRDefault="008D433B" w:rsidP="008D43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lastRenderedPageBreak/>
        <w:t>nabave robe zbog posebnih okolnosti ili po posebnim uvjetima,</w:t>
      </w:r>
      <w:r w:rsidRPr="00F9021F">
        <w:rPr>
          <w:lang w:eastAsia="en-US"/>
        </w:rPr>
        <w:br/>
        <w:t>kada zbog umjetničkih razloga i/ili razloga povezanih sa zaštitom isključivih prava ugovor može izvršiti samo određeni ponuditelj,</w:t>
      </w:r>
    </w:p>
    <w:p w:rsidR="008D433B" w:rsidRPr="00F9021F" w:rsidRDefault="008D433B" w:rsidP="008D43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 xml:space="preserve">nabave zdravstvenih usluga, socijalnih usluga, usluga obrazovanja, konzervatorskih usluga, usluga hotelskog smještaja, restoranskih usluga i usluga cateringa, </w:t>
      </w:r>
    </w:p>
    <w:p w:rsidR="008D433B" w:rsidRPr="00F9021F" w:rsidRDefault="008D433B" w:rsidP="008D43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F9021F">
        <w:rPr>
          <w:lang w:eastAsia="en-US"/>
        </w:rPr>
        <w:t>kada u postupku javnog prikupljanja ponuda nije dostavljena nijedna ponuda, a postupak jednostavne nabave se ponavlja,</w:t>
      </w:r>
    </w:p>
    <w:p w:rsidR="008D433B" w:rsidRPr="00F9021F" w:rsidRDefault="008D433B" w:rsidP="008D43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lang w:eastAsia="en-US"/>
        </w:rPr>
      </w:pPr>
      <w:r w:rsidRPr="00F9021F">
        <w:rPr>
          <w:lang w:eastAsia="en-US"/>
        </w:rPr>
        <w:t>žurne nabave uzrokovane događajima koji se nisu mogli unaprijed predvidjeti,</w:t>
      </w:r>
    </w:p>
    <w:p w:rsidR="008D433B" w:rsidRPr="00F9021F" w:rsidRDefault="008D433B" w:rsidP="008D43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lang w:eastAsia="en-US"/>
        </w:rPr>
      </w:pPr>
      <w:r w:rsidRPr="00F9021F">
        <w:rPr>
          <w:lang w:eastAsia="en-US"/>
        </w:rPr>
        <w:t>svih izuzeća predviđenih Zakonom,</w:t>
      </w:r>
    </w:p>
    <w:p w:rsidR="008D433B" w:rsidRPr="00F9021F" w:rsidRDefault="008D433B" w:rsidP="008D43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lang w:eastAsia="en-US"/>
        </w:rPr>
      </w:pPr>
      <w:r w:rsidRPr="00F9021F">
        <w:rPr>
          <w:lang w:eastAsia="en-US"/>
        </w:rPr>
        <w:t>te posebnim obrazloženim nalogom direktora.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F9021F">
        <w:rPr>
          <w:b/>
          <w:szCs w:val="24"/>
        </w:rPr>
        <w:t>POKRETANJE POSTUPKA NABAVE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11.</w:t>
      </w:r>
    </w:p>
    <w:p w:rsidR="008D433B" w:rsidRPr="00F9021F" w:rsidRDefault="008D433B" w:rsidP="008D433B">
      <w:pPr>
        <w:spacing w:after="0" w:line="240" w:lineRule="auto"/>
        <w:ind w:left="360"/>
        <w:rPr>
          <w:b/>
          <w:bCs/>
          <w:szCs w:val="24"/>
        </w:rPr>
      </w:pPr>
    </w:p>
    <w:p w:rsidR="008D433B" w:rsidRPr="00F9021F" w:rsidRDefault="008D433B" w:rsidP="008D433B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Podnošenje zahtjeva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hr-HR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hr-HR"/>
        </w:rPr>
      </w:pPr>
      <w:r w:rsidRPr="00F9021F">
        <w:rPr>
          <w:rFonts w:eastAsia="Calibri"/>
          <w:szCs w:val="24"/>
          <w:lang w:eastAsia="hr-HR"/>
        </w:rPr>
        <w:t xml:space="preserve">Zahtjeva za </w:t>
      </w:r>
      <w:r w:rsidRPr="00F9021F">
        <w:rPr>
          <w:szCs w:val="24"/>
          <w:lang w:eastAsia="hr-HR"/>
        </w:rPr>
        <w:t>nabavu podnosi odgovorna osoba Naručitelja i mora sadržavati slijedeće podatke: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hr-HR"/>
        </w:rPr>
      </w:pPr>
    </w:p>
    <w:p w:rsidR="008D433B" w:rsidRPr="00F9021F" w:rsidRDefault="008D433B" w:rsidP="008D43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</w:rPr>
      </w:pPr>
      <w:r w:rsidRPr="00F9021F">
        <w:rPr>
          <w:rFonts w:eastAsia="Times New Roman"/>
          <w:bCs/>
          <w:szCs w:val="24"/>
        </w:rPr>
        <w:t xml:space="preserve">Podatke o podnositelju </w:t>
      </w:r>
    </w:p>
    <w:p w:rsidR="008D433B" w:rsidRPr="00F9021F" w:rsidRDefault="008D433B" w:rsidP="008D43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</w:rPr>
      </w:pPr>
      <w:r w:rsidRPr="00F9021F">
        <w:rPr>
          <w:rFonts w:eastAsia="Times New Roman"/>
          <w:bCs/>
          <w:szCs w:val="24"/>
        </w:rPr>
        <w:t>Naziv i opis predmeta nabave</w:t>
      </w:r>
    </w:p>
    <w:p w:rsidR="008D433B" w:rsidRPr="00F9021F" w:rsidRDefault="008D433B" w:rsidP="008D43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</w:rPr>
      </w:pPr>
      <w:r w:rsidRPr="00F9021F">
        <w:rPr>
          <w:rFonts w:eastAsia="Times New Roman"/>
          <w:bCs/>
          <w:szCs w:val="24"/>
        </w:rPr>
        <w:t>Evidencijski broj nabave iz Plana nabave ili navod o potrebi rebalansa Plana nabave</w:t>
      </w:r>
    </w:p>
    <w:p w:rsidR="008D433B" w:rsidRPr="00F9021F" w:rsidRDefault="008D433B" w:rsidP="008D43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</w:rPr>
      </w:pPr>
      <w:r w:rsidRPr="00F9021F">
        <w:rPr>
          <w:rFonts w:eastAsia="Times New Roman"/>
          <w:bCs/>
          <w:szCs w:val="24"/>
        </w:rPr>
        <w:t xml:space="preserve">Popis gospodarskih subjekata koje se predlaže pozvati na dostavu ponuda za nabave iz članka 7. </w:t>
      </w:r>
    </w:p>
    <w:p w:rsidR="008D433B" w:rsidRPr="00F9021F" w:rsidRDefault="008D433B" w:rsidP="008D43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</w:rPr>
      </w:pPr>
      <w:r w:rsidRPr="00F9021F">
        <w:rPr>
          <w:rFonts w:eastAsia="Times New Roman"/>
          <w:bCs/>
          <w:szCs w:val="24"/>
        </w:rPr>
        <w:t>Tehničku specifikaciju predmeta nabave koja može biti i prilog Zahtjevu</w:t>
      </w:r>
    </w:p>
    <w:p w:rsidR="008D433B" w:rsidRPr="00F9021F" w:rsidRDefault="008D433B" w:rsidP="008D43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</w:rPr>
      </w:pPr>
      <w:r w:rsidRPr="00F9021F">
        <w:rPr>
          <w:rFonts w:eastAsia="Times New Roman"/>
          <w:bCs/>
          <w:szCs w:val="24"/>
        </w:rPr>
        <w:t>Troškovnik ili elemente troškovnika (opis stavke, jedinicu mjere i količinu).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hr-HR"/>
        </w:rPr>
      </w:pPr>
      <w:r w:rsidRPr="00F9021F">
        <w:rPr>
          <w:rFonts w:eastAsia="Calibri"/>
          <w:szCs w:val="24"/>
          <w:lang w:eastAsia="hr-HR"/>
        </w:rPr>
        <w:t xml:space="preserve">      -  </w:t>
      </w:r>
      <w:r w:rsidRPr="00F9021F">
        <w:rPr>
          <w:szCs w:val="24"/>
          <w:lang w:eastAsia="hr-HR"/>
        </w:rPr>
        <w:t xml:space="preserve">   </w:t>
      </w:r>
      <w:r w:rsidRPr="00F9021F">
        <w:rPr>
          <w:rFonts w:eastAsia="Calibri"/>
          <w:szCs w:val="24"/>
          <w:lang w:eastAsia="hr-HR"/>
        </w:rPr>
        <w:t>procijenjene vrijednosti nabave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hr-HR"/>
        </w:rPr>
      </w:pPr>
      <w:r w:rsidRPr="00F9021F">
        <w:rPr>
          <w:rFonts w:eastAsia="Calibri"/>
          <w:szCs w:val="24"/>
          <w:lang w:eastAsia="hr-HR"/>
        </w:rPr>
        <w:t xml:space="preserve">      </w:t>
      </w:r>
      <w:r w:rsidRPr="00F9021F">
        <w:rPr>
          <w:szCs w:val="24"/>
          <w:lang w:eastAsia="hr-HR"/>
        </w:rPr>
        <w:t xml:space="preserve"> -    </w:t>
      </w:r>
      <w:r w:rsidRPr="00F9021F">
        <w:rPr>
          <w:rFonts w:eastAsia="Calibri"/>
          <w:szCs w:val="24"/>
          <w:lang w:eastAsia="hr-HR"/>
        </w:rPr>
        <w:t>rok isporuke robe, izvršenja usluga ili izvođenja radova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hr-HR"/>
        </w:rPr>
      </w:pPr>
      <w:r w:rsidRPr="00F9021F">
        <w:rPr>
          <w:szCs w:val="24"/>
          <w:lang w:eastAsia="hr-HR"/>
        </w:rPr>
        <w:t xml:space="preserve">       -   </w:t>
      </w:r>
      <w:r w:rsidRPr="00F9021F">
        <w:rPr>
          <w:rFonts w:eastAsia="Calibri"/>
          <w:szCs w:val="24"/>
          <w:lang w:eastAsia="hr-HR"/>
        </w:rPr>
        <w:t xml:space="preserve"> mjesto isporuke, izvršenja ili izvođenja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hr-HR"/>
        </w:rPr>
      </w:pPr>
      <w:r w:rsidRPr="00F9021F">
        <w:rPr>
          <w:szCs w:val="24"/>
          <w:lang w:eastAsia="hr-HR"/>
        </w:rPr>
        <w:t xml:space="preserve">      -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hr-HR"/>
        </w:rPr>
      </w:pPr>
      <w:r w:rsidRPr="00F9021F">
        <w:rPr>
          <w:szCs w:val="24"/>
          <w:lang w:eastAsia="hr-HR"/>
        </w:rPr>
        <w:t>Odgovorna osoba Naručitelja zahtjev za nabavu dostavlja Povjerenstvu za provedbu postupka jednostavne nabave.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F9021F">
        <w:rPr>
          <w:b/>
          <w:bCs/>
          <w:szCs w:val="24"/>
        </w:rPr>
        <w:t>Povjerenstvo za provedbu postupka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F9021F">
        <w:rPr>
          <w:szCs w:val="24"/>
        </w:rPr>
        <w:t>Zaposlenici naručitelja i/ili druge osobe imenovane od strane direktora Naručitelja u Povjerenstvo, provode cjelovit postupak nabave: priprema poziva, otvaranje ponuda te  pregled i ocjenu zaprimljenih ponuda s ciljem dostavljanja prijedloga odluke direktoru.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POZIV ZA DOSTAVU PONUDA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12.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Poziv  za dostavu ponuda sadrži najmanje: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>1. Naziv javnog naručitelja</w:t>
      </w:r>
    </w:p>
    <w:p w:rsidR="008D433B" w:rsidRPr="00F9021F" w:rsidRDefault="008D433B" w:rsidP="008D433B">
      <w:pPr>
        <w:spacing w:after="0" w:line="240" w:lineRule="auto"/>
        <w:ind w:left="708"/>
        <w:rPr>
          <w:szCs w:val="24"/>
        </w:rPr>
      </w:pPr>
      <w:r w:rsidRPr="00F9021F">
        <w:rPr>
          <w:szCs w:val="24"/>
        </w:rPr>
        <w:t>2. Evidencijski broj nabave</w:t>
      </w:r>
    </w:p>
    <w:p w:rsidR="008D433B" w:rsidRPr="00F9021F" w:rsidRDefault="008D433B" w:rsidP="008D433B">
      <w:pPr>
        <w:spacing w:after="0" w:line="240" w:lineRule="auto"/>
        <w:ind w:left="708"/>
        <w:rPr>
          <w:szCs w:val="24"/>
        </w:rPr>
      </w:pPr>
      <w:r w:rsidRPr="00F9021F">
        <w:rPr>
          <w:szCs w:val="24"/>
        </w:rPr>
        <w:lastRenderedPageBreak/>
        <w:t xml:space="preserve">3. Opis predmeta nabave uz koji se mogu priložiti projektna dokumentacija, tehničke </w:t>
      </w:r>
    </w:p>
    <w:p w:rsidR="008D433B" w:rsidRPr="00F9021F" w:rsidRDefault="008D433B" w:rsidP="008D433B">
      <w:pPr>
        <w:spacing w:after="0" w:line="240" w:lineRule="auto"/>
        <w:ind w:left="708"/>
        <w:rPr>
          <w:szCs w:val="24"/>
        </w:rPr>
      </w:pPr>
      <w:r w:rsidRPr="00F9021F">
        <w:rPr>
          <w:szCs w:val="24"/>
        </w:rPr>
        <w:t xml:space="preserve">    specifikacije i slično s ciljem točnijeg određivanja predmeta jednostavne nabave i    </w:t>
      </w:r>
    </w:p>
    <w:p w:rsidR="008D433B" w:rsidRPr="00F9021F" w:rsidRDefault="008D433B" w:rsidP="008D433B">
      <w:pPr>
        <w:spacing w:after="0" w:line="240" w:lineRule="auto"/>
        <w:ind w:left="708"/>
        <w:rPr>
          <w:szCs w:val="24"/>
        </w:rPr>
      </w:pPr>
      <w:r w:rsidRPr="00F9021F">
        <w:rPr>
          <w:szCs w:val="24"/>
        </w:rPr>
        <w:t xml:space="preserve">    zaprimanja što kvalitetnijih ponuda,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>4. Rok za dostavu ponude (datum i vrijeme)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>5. Način dostave ponuda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>6. Adresu na koju se ponude dostavljaju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 xml:space="preserve">7. Internetsku adresu ili adresu na kojoj se može preuzeti dodatna dokumentacija ako 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 xml:space="preserve">     je potrebno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>8. Rok valjanosti ponude,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  <w:r w:rsidRPr="00F9021F">
        <w:rPr>
          <w:szCs w:val="24"/>
        </w:rPr>
        <w:t>9. Kontakt osobu, broj telefona.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Tehnička i stručna sposobnost obvezno će se tražit u slučaju dokazivanja ovlaštenja, dozvola uređenih posebnim propisima, certifikata ili reguliranih profesija.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hr-HR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b/>
          <w:bCs/>
          <w:szCs w:val="24"/>
        </w:rPr>
      </w:pPr>
      <w:r w:rsidRPr="00F9021F">
        <w:rPr>
          <w:b/>
          <w:bCs/>
          <w:szCs w:val="24"/>
        </w:rPr>
        <w:t>JAMSTVA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13.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Naručitelj u postupku jednostavne nabave od ponuditelja može tražiti sljedeće vrste jamstva: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jamstvo za ozbiljnost ponude, za slučaj:</w:t>
      </w:r>
    </w:p>
    <w:p w:rsidR="008D433B" w:rsidRPr="00F9021F" w:rsidRDefault="008D433B" w:rsidP="008D433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 xml:space="preserve">odustajanja ponuditelja od svoje ponude u roku njezine valjanosti, </w:t>
      </w:r>
    </w:p>
    <w:p w:rsidR="008D433B" w:rsidRPr="00F9021F" w:rsidRDefault="008D433B" w:rsidP="008D433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 xml:space="preserve">odbijanja potpisivanja ugovora o jednostavne nabavi, </w:t>
      </w:r>
    </w:p>
    <w:p w:rsidR="008D433B" w:rsidRPr="00F9021F" w:rsidRDefault="008D433B" w:rsidP="008D433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 xml:space="preserve">nedostavljanje jamstva za uredno izvršenje ugovora (ako je primjenjivo), </w:t>
      </w:r>
    </w:p>
    <w:p w:rsidR="008D433B" w:rsidRPr="00F9021F" w:rsidRDefault="008D433B" w:rsidP="008D433B">
      <w:pPr>
        <w:pStyle w:val="ListParagraph"/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koji ne smije biti viši od 3% ponuđene vrijednosti nabave i koje ne smije biti kraće od roka valjanosti ponude,</w:t>
      </w:r>
    </w:p>
    <w:p w:rsidR="008D433B" w:rsidRPr="00F9021F" w:rsidRDefault="008D433B" w:rsidP="008D43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jamstvo za uredno izvršenje ugovora za slučaj povrede ugovornih obveza - do 10% vrijednosti ugovora,</w:t>
      </w:r>
    </w:p>
    <w:p w:rsidR="008D433B" w:rsidRPr="00F9021F" w:rsidRDefault="008D433B" w:rsidP="008D43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jamstvo za otklanjanje nedostataka u jamstvenom roku za slučaj da izvršitelj nabave u jamstvenom roku ne ispuni obveze otklanjanja nedostataka - do 10% vrijednosti ugovor.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F9021F">
        <w:rPr>
          <w:b/>
          <w:bCs/>
          <w:szCs w:val="24"/>
        </w:rPr>
        <w:t>PONUDA</w:t>
      </w:r>
    </w:p>
    <w:p w:rsidR="008D433B" w:rsidRPr="00F9021F" w:rsidRDefault="008D433B" w:rsidP="008D433B">
      <w:pPr>
        <w:spacing w:after="0" w:line="240" w:lineRule="auto"/>
        <w:ind w:left="708"/>
        <w:jc w:val="both"/>
        <w:rPr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14.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Ponuditelji mogu ponudu dostaviti u papirnatom obliku izravno ili kao poštansku pošiljku. elektroničkom poštom ili kombinacijom tih sredstava, prema odabiru naručitelja u svakom pojedinom postupku nabave.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tabs>
          <w:tab w:val="left" w:pos="924"/>
        </w:tabs>
        <w:spacing w:after="0" w:line="240" w:lineRule="auto"/>
        <w:ind w:right="135"/>
        <w:jc w:val="both"/>
        <w:rPr>
          <w:szCs w:val="24"/>
        </w:rPr>
      </w:pPr>
      <w:r w:rsidRPr="00F9021F">
        <w:rPr>
          <w:szCs w:val="24"/>
        </w:rPr>
        <w:t>Prilikom određivanja rokova za dostavu ponuda naručitelj će uzeti u obzir složenost predmeta nabave, poštujući minimalne rokove propisane Pravilnikom. Rokovi za dostavu ponude određuju se na način da se utvrdi točan datum i vrijeme do kojega gospodarski subjekti mogu pravodobno dostaviti svoju ponudu.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pStyle w:val="NoSpacing"/>
        <w:ind w:right="-138"/>
        <w:jc w:val="both"/>
        <w:rPr>
          <w:rFonts w:ascii="Times New Roman" w:hAnsi="Times New Roman"/>
          <w:b/>
          <w:sz w:val="24"/>
          <w:szCs w:val="24"/>
        </w:rPr>
      </w:pPr>
      <w:r w:rsidRPr="00F9021F">
        <w:rPr>
          <w:rFonts w:ascii="Times New Roman" w:hAnsi="Times New Roman"/>
          <w:sz w:val="24"/>
          <w:szCs w:val="24"/>
        </w:rPr>
        <w:t>Rok za dostavu ponuda ne smije biti kraći od 5 dana od dana upućivanja poziva za dostavu ponude gospodarskom subjektu.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Istekom  roka za dostavu ponuda otvaraju se pravovremeno dostavljene ponude.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lastRenderedPageBreak/>
        <w:t>Članak 15.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Sve popratne dokumente uz ponudu, koje Naručitelj zahtjeva sukladno ovoj Odluci, osim jamstva za ozbiljnost ponude, ponuditelji mogu dostaviti u neovjerenoj preslici, a na traženje Naručitelja iste su naknadno dužni dostaviti u izvorniku ili u ovjerenoj preslici.</w:t>
      </w:r>
    </w:p>
    <w:p w:rsidR="008D433B" w:rsidRPr="00F9021F" w:rsidRDefault="008D433B" w:rsidP="008D433B">
      <w:pPr>
        <w:spacing w:after="0" w:line="240" w:lineRule="auto"/>
        <w:jc w:val="both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16.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Ponuda dostavljena nakon isteka roka za dostavu ponuda se evidentira kod Naručitelja kao zakašnjela ponuda, te se neotvorena vraća pošiljatelju.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Ponuditelj može do isteka roka za dostavu ponude dostaviti izmjenu i/ili dopunu svoje ponude.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F9021F">
        <w:rPr>
          <w:b/>
          <w:bCs/>
          <w:szCs w:val="24"/>
        </w:rPr>
        <w:t>PREGLED I OCJENA PONUDA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17.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Povjerenstvo otvara, pregleda i ocjenjuje zaprimljene ponude na temelju zahtjeva i uvjeta iz poziva na dostavu ponude, bez nazočnosti javnosti, te izrađuje i ovjerava zapisnik o otvaranju, pregledu i ocjeni ponuda.</w:t>
      </w: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Za odabir ponude dovoljna je jedna pristigla ponuda koja udovoljava svim traženim uvjetima Naručitelja.</w:t>
      </w: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18.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Naručitelj je obvezan provjeriti računsku ispravnost ponude.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Ukoliko se utvrdi računska pogreška Naručitelj će od ponuditelja pisanim putem zatražiti prihvat ispravka računske pogreške.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Naručitelj može od ponuditelja zatražiti pojašnjenje ili upotpunjavanje ponude ako ponuda sadrži dvojbeni ili nedovoljni podatak. Pojašnjenje će Naručitelj prihvatiti ako ne dovodi do izmjene ponude.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 xml:space="preserve">Ukoliko je u ponudi iskazana neuobičajeno niska cijena ponude ili neuobičajeno niska pojedinačna jedinična cijena, što dovodi u sumnju mogućnost izvršenja nabave, Naručitelj može odbiti takvu ponudu, ukoliko na pisani zahtjev od ponuditelja ne dobije objašnjenje niske cijene ponude ili mu objašnjenje ne bude </w:t>
      </w:r>
      <w:r w:rsidRPr="00F01624">
        <w:rPr>
          <w:szCs w:val="24"/>
        </w:rPr>
        <w:t>prihvatljivo.</w:t>
      </w:r>
      <w:r w:rsidRPr="00F9021F">
        <w:rPr>
          <w:szCs w:val="24"/>
        </w:rPr>
        <w:t xml:space="preserve"> 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19.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 xml:space="preserve">Naručitelj je obvezan, na osnovi rezultata pregleda i ocjena pristiglih ponuda, </w:t>
      </w:r>
      <w:r w:rsidRPr="00F9021F">
        <w:rPr>
          <w:b/>
          <w:szCs w:val="24"/>
        </w:rPr>
        <w:t>odbiti: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ponudu ponuditelja koji nije dostavio jamstvo za ozbiljnost ponude ako je traženo, odnosno ako dostavljeno jamstvo nije valjano,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ponudu ponuditelja koja nije sukladna zahtjevima Naručitelja navedenih u pozivu za dostavu ponuda,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ponudu koja nije cjelovita,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ponudu čija je cijena veća od procijenjene vrijednosti nabave,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ponudu ponuditelja koji je dostavio dvije ili više ponuda u kojima je ponuditelj i/ili član zajednice ponuditelja,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ponudu u kojoj cijena nije iskazana u apsolutnom iznosu,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lastRenderedPageBreak/>
        <w:t>ponudu za koju ponuditelj nije pisanim putem prihvatio ispravak računske pogreške,</w:t>
      </w:r>
    </w:p>
    <w:p w:rsidR="008D433B" w:rsidRPr="00F9021F" w:rsidRDefault="008D433B" w:rsidP="008D43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ponudu ponuditelja koji nije unutar postavljenog roka dao traženo objašnjenje ili njegovo objašnjenje nije za Naručitelja prihvatljivo.</w:t>
      </w: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20.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Pregled i analiza ponuda tajni su do donošenja odluke Naručitelja.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ind w:firstLine="708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b/>
          <w:bCs/>
          <w:szCs w:val="24"/>
        </w:rPr>
      </w:pPr>
      <w:r w:rsidRPr="00F9021F">
        <w:rPr>
          <w:b/>
          <w:bCs/>
          <w:szCs w:val="24"/>
        </w:rPr>
        <w:t>ODLUČIVANJE</w:t>
      </w: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21.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Kriterij za odabir ponude može biti:</w:t>
      </w:r>
    </w:p>
    <w:p w:rsidR="008D433B" w:rsidRPr="00F9021F" w:rsidRDefault="008D433B" w:rsidP="008D433B">
      <w:pPr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najniža cijena ili</w:t>
      </w:r>
    </w:p>
    <w:p w:rsidR="008D433B" w:rsidRPr="00F9021F" w:rsidRDefault="008D433B" w:rsidP="008D433B">
      <w:pPr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ekonomski najpovoljnija ponuda.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22.</w:t>
      </w:r>
    </w:p>
    <w:p w:rsidR="008D433B" w:rsidRPr="00F9021F" w:rsidRDefault="008D433B" w:rsidP="008D433B">
      <w:pPr>
        <w:spacing w:after="0" w:line="240" w:lineRule="auto"/>
        <w:jc w:val="both"/>
        <w:rPr>
          <w:b/>
          <w:szCs w:val="24"/>
        </w:rPr>
      </w:pPr>
      <w:r w:rsidRPr="00F9021F">
        <w:rPr>
          <w:szCs w:val="24"/>
        </w:rPr>
        <w:t>Na temelju zapisnika o otvaranju, pregledu i ocjeni ponuda, Povjerenstvo izrađuje prijedlog odluke o odabiru najpovoljnijeg ponuditelja za realizaciju nabave jednostavne vrijednosti, odnosno izrađuje prijedlog odluke o poništenju nabave ukoliko su sve pristigle ponude neprihvatljive.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Odluku o odabiru najpovoljnijeg ponuditelja sadrži:</w:t>
      </w:r>
    </w:p>
    <w:p w:rsidR="008D433B" w:rsidRPr="00F9021F" w:rsidRDefault="008D433B" w:rsidP="008D43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podatke o Naručitelju,</w:t>
      </w:r>
    </w:p>
    <w:p w:rsidR="008D433B" w:rsidRPr="00F9021F" w:rsidRDefault="008D433B" w:rsidP="008D43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predmet nabave za koji se donosi odluka,</w:t>
      </w:r>
    </w:p>
    <w:p w:rsidR="008D433B" w:rsidRPr="00F9021F" w:rsidRDefault="008D433B" w:rsidP="008D43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naziv ponuditelja čija je ponuda prihvaćena,</w:t>
      </w:r>
    </w:p>
    <w:p w:rsidR="008D433B" w:rsidRPr="00F9021F" w:rsidRDefault="008D433B" w:rsidP="008D43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cijena ponude bez PDV-a i cijena ponude s PDV-om,</w:t>
      </w:r>
    </w:p>
    <w:p w:rsidR="008D433B" w:rsidRPr="00F9021F" w:rsidRDefault="008D433B" w:rsidP="008D43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razlog prihvaćanja ponude odabranog ponuditelja,</w:t>
      </w:r>
    </w:p>
    <w:p w:rsidR="008D433B" w:rsidRPr="00F9021F" w:rsidRDefault="008D433B" w:rsidP="008D43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datum donošenja odluke i potpis direktora Naručitelja.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Odluku o odabiru najpovoljnijeg ponuditelja, odnosno odluku o poništenju nabave donosi direktor Naručitelja.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rFonts w:eastAsia="Calibri"/>
          <w:szCs w:val="24"/>
        </w:rPr>
        <w:t>Odluka Naručitelja o odabiru najpovoljnije ponude ili poništenju je konačna.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Donošenjem odluke o odabiru najpovoljnijeg ponuditelja, Naručitelj stječe uvjete za sklapanje ugovora o nabavi.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23.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Odluku o odabiru najpovoljnije ponuditelja, odnosno odluku o poništenju, Povjerenstvo dostavlja svim ponuditeljima jednostavne nabave na dokaziv način,  e-mailom ili poštanskom pošiljkom s povratnicom.</w:t>
      </w:r>
    </w:p>
    <w:p w:rsidR="008D433B" w:rsidRPr="00F9021F" w:rsidRDefault="008D433B" w:rsidP="008D433B">
      <w:pPr>
        <w:spacing w:after="0" w:line="240" w:lineRule="auto"/>
        <w:ind w:firstLine="360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ind w:firstLine="360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b/>
          <w:bCs/>
          <w:szCs w:val="24"/>
        </w:rPr>
      </w:pPr>
      <w:r w:rsidRPr="00F9021F">
        <w:rPr>
          <w:b/>
          <w:bCs/>
          <w:szCs w:val="24"/>
        </w:rPr>
        <w:t>POSEBNE ODREDBE</w:t>
      </w:r>
    </w:p>
    <w:p w:rsidR="008D433B" w:rsidRPr="00F9021F" w:rsidRDefault="008D433B" w:rsidP="008D433B">
      <w:pPr>
        <w:spacing w:after="0" w:line="240" w:lineRule="auto"/>
        <w:jc w:val="center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center"/>
        <w:rPr>
          <w:b/>
          <w:szCs w:val="24"/>
        </w:rPr>
      </w:pPr>
      <w:r w:rsidRPr="00F9021F">
        <w:rPr>
          <w:b/>
          <w:szCs w:val="24"/>
        </w:rPr>
        <w:t>Članak 24.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Naručitelj može u bilo koje vrijeme, a prije sklapanja ugovora, odnosno prije narudžbe jednostavne nabave, donijeti Odluku o poništenju postupka nabave, ako:</w:t>
      </w:r>
    </w:p>
    <w:p w:rsidR="008D433B" w:rsidRPr="00F9021F" w:rsidRDefault="008D433B" w:rsidP="008D43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postanu poznate okolnosti zbog kojih ne bi došlo do pokretanja postupka jednostavne nabave da su bile poznate prije,</w:t>
      </w:r>
    </w:p>
    <w:p w:rsidR="008D433B" w:rsidRPr="00F9021F" w:rsidRDefault="008D433B" w:rsidP="008D43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lastRenderedPageBreak/>
        <w:t>postanu poznate okolnosti zbog kojih bi došlo do sadržajno drugačijeg poziva za dostavu ponuda da su bile poznate prije.</w:t>
      </w:r>
    </w:p>
    <w:p w:rsidR="008D433B" w:rsidRPr="00F9021F" w:rsidRDefault="008D433B" w:rsidP="008D433B">
      <w:pPr>
        <w:pStyle w:val="ListParagraph"/>
        <w:spacing w:after="0" w:line="240" w:lineRule="auto"/>
        <w:ind w:left="793"/>
        <w:jc w:val="both"/>
        <w:rPr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SKLAPANJE  I  IZVRŠENJE UGOVORA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F9021F">
        <w:rPr>
          <w:b/>
          <w:bCs/>
          <w:color w:val="333333"/>
        </w:rPr>
        <w:t> 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021F">
        <w:rPr>
          <w:b/>
          <w:bCs/>
          <w:color w:val="333333"/>
        </w:rPr>
        <w:t>Članak 25.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021F">
        <w:rPr>
          <w:color w:val="333333"/>
        </w:rPr>
        <w:t>S odabranim ponuditeljem sklapa se ugovor o nabavi ili dostavlja narudžbenica u skladu s uvjetima određenim u pozivu na dostavu ponude te s odabranom ponudom.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021F">
        <w:rPr>
          <w:color w:val="333333"/>
        </w:rPr>
        <w:t>Ugovor iz stavka 1. ovoga članka sklopit će se najkasnije u roku od 30 dana od dana dostave obavijesti o odabiru ponude svim ponuditeljima.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021F">
        <w:rPr>
          <w:b/>
          <w:bCs/>
          <w:color w:val="333333"/>
        </w:rPr>
        <w:t> 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021F">
        <w:rPr>
          <w:b/>
          <w:bCs/>
          <w:color w:val="333333"/>
        </w:rPr>
        <w:t> 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021F">
        <w:rPr>
          <w:b/>
          <w:bCs/>
          <w:color w:val="333333"/>
        </w:rPr>
        <w:t>Članak 26.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021F">
        <w:rPr>
          <w:color w:val="333333"/>
        </w:rPr>
        <w:t>Narudžbenica ili ugovor sklopljen u postupku jednostavne nabave mora se izvršavati u skladu s uvjetima iz poziva na dostavu ponude te odabranom ponudom.</w:t>
      </w: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D433B" w:rsidRPr="00F9021F" w:rsidRDefault="008D433B" w:rsidP="008D43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021F">
        <w:rPr>
          <w:color w:val="333333"/>
        </w:rPr>
        <w:t> 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F9021F">
        <w:rPr>
          <w:b/>
          <w:bCs/>
          <w:szCs w:val="24"/>
        </w:rPr>
        <w:t>KONTROLA IZVRŠENJA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>Članak 27.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  <w:lang w:eastAsia="hr-HR"/>
        </w:rPr>
      </w:pPr>
      <w:r w:rsidRPr="00F9021F">
        <w:rPr>
          <w:szCs w:val="24"/>
          <w:lang w:eastAsia="hr-HR"/>
        </w:rPr>
        <w:t>Kontrola izvršenja ugovora treba obuhvatiti: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  <w:lang w:eastAsia="hr-HR"/>
        </w:rPr>
      </w:pP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>preuzimanje i kontrolu ugovorene kvalitete i količine predmeta nabave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 xml:space="preserve">provjeru ispunjenja svih zahtjeva 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>ovjeravanje prateće dokumentacije (otpremnica, komisijskih zapisnika i dr.)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>preuzimanje i pohranjivanje atesta, jamstva, certifikata i dr. za predmet nabave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>reklamacije u slučajevima nepravilne isporuke ili nepoštivanje rokova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 xml:space="preserve">prema potrebi iniciranje naplate jamstva za uredno izvršenje ugovora 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>prema potrebi iniciranje naplate jamstva za otklanjanje nedostataka u jamstvenom roku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>prema potrebi iniciranje naplate jamstva o osiguranju za pokriće odgovornosti iz djelatnosti za otklanjanje štete koja može nastati u vezi s obavljanjem određene djelatnosti</w:t>
      </w:r>
    </w:p>
    <w:p w:rsidR="008D433B" w:rsidRPr="00F9021F" w:rsidRDefault="008D433B" w:rsidP="008D43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9021F">
        <w:rPr>
          <w:rFonts w:eastAsia="Times New Roman"/>
          <w:szCs w:val="24"/>
          <w:lang w:eastAsia="hr-HR"/>
        </w:rPr>
        <w:t>plaćanje i izvršenje ugovornih obveza.</w:t>
      </w:r>
    </w:p>
    <w:p w:rsidR="008D433B" w:rsidRPr="00F9021F" w:rsidRDefault="008D433B" w:rsidP="008D433B">
      <w:pPr>
        <w:spacing w:after="0" w:line="240" w:lineRule="auto"/>
        <w:ind w:left="567"/>
        <w:rPr>
          <w:szCs w:val="24"/>
          <w:lang w:eastAsia="hr-HR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pStyle w:val="BodyText"/>
        <w:ind w:left="78"/>
        <w:jc w:val="center"/>
        <w:rPr>
          <w:b/>
          <w:bCs/>
        </w:rPr>
      </w:pPr>
      <w:proofErr w:type="spellStart"/>
      <w:proofErr w:type="gramStart"/>
      <w:r w:rsidRPr="00F9021F">
        <w:rPr>
          <w:b/>
          <w:bCs/>
          <w:w w:val="105"/>
        </w:rPr>
        <w:t>Članak</w:t>
      </w:r>
      <w:proofErr w:type="spellEnd"/>
      <w:r w:rsidRPr="00F9021F">
        <w:rPr>
          <w:b/>
          <w:bCs/>
          <w:w w:val="105"/>
        </w:rPr>
        <w:t xml:space="preserve"> 28.</w:t>
      </w:r>
      <w:proofErr w:type="gramEnd"/>
    </w:p>
    <w:p w:rsidR="008D433B" w:rsidRPr="00F9021F" w:rsidRDefault="008D433B" w:rsidP="008D433B">
      <w:pPr>
        <w:tabs>
          <w:tab w:val="left" w:pos="924"/>
        </w:tabs>
        <w:spacing w:after="0" w:line="240" w:lineRule="auto"/>
        <w:ind w:right="135"/>
        <w:rPr>
          <w:szCs w:val="24"/>
        </w:rPr>
      </w:pPr>
      <w:r w:rsidRPr="00F9021F">
        <w:rPr>
          <w:szCs w:val="24"/>
        </w:rPr>
        <w:t>Naručitelj može sa gospodarskim subjektom, koji izvršava osnovni ugovor sklopiti dodatak ugovoru ili izdati narudžbenicu:</w:t>
      </w:r>
    </w:p>
    <w:p w:rsidR="008D433B" w:rsidRPr="00F9021F" w:rsidRDefault="008D433B" w:rsidP="008D433B">
      <w:pPr>
        <w:pStyle w:val="ListParagraph"/>
        <w:widowControl w:val="0"/>
        <w:numPr>
          <w:ilvl w:val="0"/>
          <w:numId w:val="12"/>
        </w:numPr>
        <w:tabs>
          <w:tab w:val="left" w:pos="936"/>
        </w:tabs>
        <w:autoSpaceDE w:val="0"/>
        <w:autoSpaceDN w:val="0"/>
        <w:spacing w:after="0" w:line="240" w:lineRule="auto"/>
        <w:ind w:right="134"/>
        <w:jc w:val="both"/>
        <w:rPr>
          <w:szCs w:val="24"/>
        </w:rPr>
      </w:pPr>
      <w:r w:rsidRPr="00F9021F">
        <w:rPr>
          <w:szCs w:val="24"/>
        </w:rPr>
        <w:t xml:space="preserve">za dodatne isporuke robe od ponuditelja sa kojim je zaključen osnovni ugovor, ako </w:t>
      </w:r>
      <w:r w:rsidRPr="00F9021F">
        <w:rPr>
          <w:spacing w:val="-13"/>
          <w:szCs w:val="24"/>
        </w:rPr>
        <w:t xml:space="preserve">bi </w:t>
      </w:r>
      <w:r w:rsidRPr="00F9021F">
        <w:rPr>
          <w:szCs w:val="24"/>
        </w:rPr>
        <w:t>promjena istoga obvezala naručitelja da nabavi robu koja ima drugačije tehničke značajke što bi rezultiralo nesukladnošću ili tehničkim poteškoćama u radu i održavanju,</w:t>
      </w:r>
    </w:p>
    <w:p w:rsidR="008D433B" w:rsidRPr="00F9021F" w:rsidRDefault="008D433B" w:rsidP="008D433B">
      <w:pPr>
        <w:pStyle w:val="ListParagraph"/>
        <w:widowControl w:val="0"/>
        <w:numPr>
          <w:ilvl w:val="0"/>
          <w:numId w:val="12"/>
        </w:numPr>
        <w:tabs>
          <w:tab w:val="left" w:pos="359"/>
          <w:tab w:val="left" w:pos="936"/>
        </w:tabs>
        <w:autoSpaceDE w:val="0"/>
        <w:autoSpaceDN w:val="0"/>
        <w:spacing w:after="0" w:line="240" w:lineRule="auto"/>
        <w:ind w:right="14"/>
        <w:rPr>
          <w:szCs w:val="24"/>
        </w:rPr>
      </w:pPr>
      <w:r w:rsidRPr="00F9021F">
        <w:rPr>
          <w:szCs w:val="24"/>
        </w:rPr>
        <w:t>za dodatne radove, koji nisu bili uključeni u početni projekt niti u osnovni ugovor,</w:t>
      </w:r>
    </w:p>
    <w:p w:rsidR="008D433B" w:rsidRPr="00F9021F" w:rsidRDefault="008D433B" w:rsidP="008D433B">
      <w:pPr>
        <w:pStyle w:val="ListParagraph"/>
        <w:widowControl w:val="0"/>
        <w:numPr>
          <w:ilvl w:val="0"/>
          <w:numId w:val="12"/>
        </w:numPr>
        <w:tabs>
          <w:tab w:val="left" w:pos="936"/>
        </w:tabs>
        <w:autoSpaceDE w:val="0"/>
        <w:autoSpaceDN w:val="0"/>
        <w:spacing w:after="0" w:line="240" w:lineRule="auto"/>
        <w:ind w:right="133"/>
        <w:jc w:val="both"/>
        <w:rPr>
          <w:szCs w:val="24"/>
        </w:rPr>
      </w:pPr>
      <w:r w:rsidRPr="00F9021F">
        <w:rPr>
          <w:szCs w:val="24"/>
        </w:rPr>
        <w:lastRenderedPageBreak/>
        <w:t>za nove radove, koji se sastoje u ponavljanju sličnih radova koji se dodjeljuju gospodarskom subjektu,</w:t>
      </w:r>
    </w:p>
    <w:p w:rsidR="008D433B" w:rsidRPr="00F9021F" w:rsidRDefault="008D433B" w:rsidP="008D433B">
      <w:pPr>
        <w:pStyle w:val="ListParagraph"/>
        <w:widowControl w:val="0"/>
        <w:numPr>
          <w:ilvl w:val="0"/>
          <w:numId w:val="12"/>
        </w:numPr>
        <w:tabs>
          <w:tab w:val="left" w:pos="936"/>
        </w:tabs>
        <w:autoSpaceDE w:val="0"/>
        <w:autoSpaceDN w:val="0"/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za dodatne usluge koje nisu bile uključene u početni projekt niti u osnovni ugovor,</w:t>
      </w:r>
    </w:p>
    <w:p w:rsidR="008D433B" w:rsidRPr="00F9021F" w:rsidRDefault="008D433B" w:rsidP="008D433B">
      <w:pPr>
        <w:pStyle w:val="ListParagraph"/>
        <w:widowControl w:val="0"/>
        <w:numPr>
          <w:ilvl w:val="0"/>
          <w:numId w:val="12"/>
        </w:numPr>
        <w:tabs>
          <w:tab w:val="left" w:pos="936"/>
        </w:tabs>
        <w:autoSpaceDE w:val="0"/>
        <w:autoSpaceDN w:val="0"/>
        <w:spacing w:after="0" w:line="240" w:lineRule="auto"/>
        <w:ind w:right="137"/>
        <w:jc w:val="both"/>
        <w:rPr>
          <w:szCs w:val="24"/>
        </w:rPr>
      </w:pPr>
      <w:r w:rsidRPr="00F9021F">
        <w:rPr>
          <w:szCs w:val="24"/>
        </w:rPr>
        <w:t>za nove usluge, koje se sastoje u ponavljanju sličnih usluga koje se dodjeljuju gospodarskom subjektu.</w:t>
      </w:r>
    </w:p>
    <w:p w:rsidR="008D433B" w:rsidRPr="00F9021F" w:rsidRDefault="008D433B" w:rsidP="008D433B">
      <w:pPr>
        <w:tabs>
          <w:tab w:val="left" w:pos="985"/>
        </w:tabs>
        <w:spacing w:after="0" w:line="240" w:lineRule="auto"/>
        <w:ind w:right="134"/>
        <w:rPr>
          <w:szCs w:val="24"/>
        </w:rPr>
      </w:pPr>
    </w:p>
    <w:p w:rsidR="008D433B" w:rsidRPr="00F9021F" w:rsidRDefault="008D433B" w:rsidP="008D433B">
      <w:pPr>
        <w:tabs>
          <w:tab w:val="left" w:pos="985"/>
        </w:tabs>
        <w:spacing w:after="0" w:line="240" w:lineRule="auto"/>
        <w:ind w:right="134"/>
        <w:jc w:val="both"/>
        <w:rPr>
          <w:szCs w:val="24"/>
        </w:rPr>
      </w:pPr>
      <w:r w:rsidRPr="00F9021F">
        <w:rPr>
          <w:szCs w:val="24"/>
        </w:rPr>
        <w:t>Vrijednost roba, radova ili usluga iz sklopljenog dodatka ugovoru / narudžbenice, zajedno sa osnovnim ugovorom, ne smije prijeći vrijednosne pragove javne nabave.</w:t>
      </w: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8D433B" w:rsidRPr="00F9021F" w:rsidRDefault="008D433B" w:rsidP="008D433B">
      <w:pPr>
        <w:spacing w:after="0" w:line="240" w:lineRule="auto"/>
        <w:rPr>
          <w:b/>
          <w:szCs w:val="24"/>
        </w:rPr>
      </w:pPr>
      <w:r w:rsidRPr="00F9021F">
        <w:rPr>
          <w:b/>
          <w:szCs w:val="24"/>
        </w:rPr>
        <w:t>ZAVRŠNE ODREDBE</w:t>
      </w:r>
    </w:p>
    <w:p w:rsidR="008D433B" w:rsidRPr="00F9021F" w:rsidRDefault="008D433B" w:rsidP="008D433B">
      <w:pPr>
        <w:spacing w:after="0" w:line="240" w:lineRule="auto"/>
        <w:rPr>
          <w:b/>
          <w:szCs w:val="24"/>
        </w:rPr>
      </w:pPr>
    </w:p>
    <w:p w:rsidR="008D433B" w:rsidRPr="00F9021F" w:rsidRDefault="008D433B" w:rsidP="008D433B">
      <w:pPr>
        <w:spacing w:after="0" w:line="240" w:lineRule="auto"/>
        <w:rPr>
          <w:b/>
          <w:szCs w:val="24"/>
        </w:rPr>
      </w:pPr>
    </w:p>
    <w:p w:rsidR="008D433B" w:rsidRPr="00F9021F" w:rsidRDefault="008D433B" w:rsidP="008D43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9021F">
        <w:rPr>
          <w:b/>
          <w:bCs/>
          <w:szCs w:val="24"/>
        </w:rPr>
        <w:t xml:space="preserve">  Članak 29.</w:t>
      </w:r>
    </w:p>
    <w:p w:rsidR="008D433B" w:rsidRPr="00F9021F" w:rsidRDefault="008D433B" w:rsidP="008D433B">
      <w:pPr>
        <w:spacing w:after="0" w:line="240" w:lineRule="auto"/>
        <w:jc w:val="both"/>
        <w:rPr>
          <w:rFonts w:eastAsia="Calibri"/>
          <w:szCs w:val="24"/>
        </w:rPr>
      </w:pPr>
      <w:r w:rsidRPr="00F9021F">
        <w:rPr>
          <w:rFonts w:eastAsia="Calibri"/>
          <w:szCs w:val="24"/>
        </w:rPr>
        <w:t>Sva dokumentacija vezana za postupke bagatelne nabave čuvat će se u pisarnici-arhivi  Komunalnog Trpanj d.o.o.</w:t>
      </w:r>
    </w:p>
    <w:p w:rsidR="008D433B" w:rsidRPr="00F9021F" w:rsidRDefault="008D433B" w:rsidP="008D433B">
      <w:pPr>
        <w:spacing w:after="0" w:line="240" w:lineRule="auto"/>
        <w:jc w:val="both"/>
        <w:rPr>
          <w:rFonts w:eastAsia="Calibri"/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rFonts w:eastAsia="Calibri"/>
          <w:szCs w:val="24"/>
        </w:rPr>
      </w:pPr>
      <w:r w:rsidRPr="00F9021F">
        <w:rPr>
          <w:rFonts w:eastAsia="Calibri"/>
          <w:szCs w:val="24"/>
        </w:rPr>
        <w:t xml:space="preserve">Rok čuvanja dokumentacije je 4 (četiri) godine od dana završetka postupka </w:t>
      </w:r>
      <w:r w:rsidRPr="00F9021F">
        <w:rPr>
          <w:szCs w:val="24"/>
        </w:rPr>
        <w:t xml:space="preserve">jednostavne </w:t>
      </w:r>
      <w:r w:rsidRPr="00F9021F">
        <w:rPr>
          <w:rFonts w:eastAsia="Calibri"/>
          <w:szCs w:val="24"/>
        </w:rPr>
        <w:t xml:space="preserve"> nabave – donošenja odluke o odabiru/poništenju.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rFonts w:eastAsia="Calibri"/>
          <w:b/>
          <w:szCs w:val="24"/>
        </w:rPr>
      </w:pPr>
      <w:r w:rsidRPr="00F9021F">
        <w:rPr>
          <w:szCs w:val="24"/>
        </w:rPr>
        <w:tab/>
      </w:r>
      <w:r w:rsidRPr="00F9021F">
        <w:rPr>
          <w:szCs w:val="24"/>
        </w:rPr>
        <w:tab/>
      </w:r>
      <w:r w:rsidRPr="00F9021F">
        <w:rPr>
          <w:szCs w:val="24"/>
        </w:rPr>
        <w:tab/>
      </w:r>
      <w:r w:rsidRPr="00F9021F">
        <w:rPr>
          <w:szCs w:val="24"/>
        </w:rPr>
        <w:tab/>
      </w:r>
      <w:r w:rsidRPr="00F9021F">
        <w:rPr>
          <w:szCs w:val="24"/>
        </w:rPr>
        <w:tab/>
      </w:r>
      <w:r w:rsidRPr="00F9021F">
        <w:rPr>
          <w:b/>
          <w:szCs w:val="24"/>
        </w:rPr>
        <w:tab/>
        <w:t>Članka 30.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  <w:r w:rsidRPr="00F9021F">
        <w:rPr>
          <w:szCs w:val="24"/>
        </w:rPr>
        <w:t>Ovaj Pravilnik stupa na snagu  danom</w:t>
      </w:r>
      <w:r>
        <w:rPr>
          <w:szCs w:val="24"/>
        </w:rPr>
        <w:t xml:space="preserve"> donošenja i</w:t>
      </w:r>
      <w:r w:rsidRPr="00B73D50">
        <w:rPr>
          <w:szCs w:val="24"/>
        </w:rPr>
        <w:t xml:space="preserve"> </w:t>
      </w:r>
      <w:r w:rsidRPr="00F9021F">
        <w:rPr>
          <w:szCs w:val="24"/>
        </w:rPr>
        <w:t xml:space="preserve">objavit će se na službenoj internetskoj stranici Općine Trpanj – Komunalno </w:t>
      </w:r>
      <w:r>
        <w:rPr>
          <w:szCs w:val="24"/>
        </w:rPr>
        <w:t xml:space="preserve">Trpanj </w:t>
      </w:r>
      <w:r w:rsidRPr="00F9021F">
        <w:rPr>
          <w:szCs w:val="24"/>
        </w:rPr>
        <w:t xml:space="preserve">d.o.o. </w:t>
      </w: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Default="008D433B" w:rsidP="008D43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Danom donošenjem ovog Pravilnika prestaje važiti Pravilnik o provedbi postupka jednostavne nabave Komunalnog Trpanj d.o.o. od dana 03. siječnja 2014.godine</w:t>
      </w:r>
    </w:p>
    <w:p w:rsidR="008D433B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rPr>
          <w:szCs w:val="24"/>
        </w:rPr>
      </w:pPr>
      <w:r w:rsidRPr="00F9021F">
        <w:rPr>
          <w:szCs w:val="24"/>
        </w:rPr>
        <w:t xml:space="preserve">Trpanj, </w:t>
      </w:r>
      <w:r>
        <w:rPr>
          <w:szCs w:val="24"/>
        </w:rPr>
        <w:t>12. svibnja</w:t>
      </w:r>
      <w:r w:rsidRPr="00F9021F">
        <w:rPr>
          <w:szCs w:val="24"/>
        </w:rPr>
        <w:t xml:space="preserve"> 2022.</w:t>
      </w:r>
    </w:p>
    <w:p w:rsidR="008D433B" w:rsidRPr="00F9021F" w:rsidRDefault="008D433B" w:rsidP="008D433B">
      <w:pPr>
        <w:spacing w:after="0" w:line="240" w:lineRule="auto"/>
        <w:rPr>
          <w:szCs w:val="24"/>
        </w:rPr>
      </w:pPr>
    </w:p>
    <w:p w:rsidR="008D433B" w:rsidRPr="00F9021F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B73D50" w:rsidRDefault="008D433B" w:rsidP="008D433B">
      <w:pPr>
        <w:spacing w:after="0" w:line="240" w:lineRule="auto"/>
        <w:ind w:left="276" w:firstLine="6096"/>
        <w:jc w:val="both"/>
        <w:rPr>
          <w:szCs w:val="24"/>
        </w:rPr>
      </w:pPr>
      <w:r w:rsidRPr="00B73D50">
        <w:rPr>
          <w:szCs w:val="24"/>
        </w:rPr>
        <w:t>Direktorica</w:t>
      </w:r>
    </w:p>
    <w:p w:rsidR="008D433B" w:rsidRPr="00B73D50" w:rsidRDefault="008D433B" w:rsidP="008D433B">
      <w:pPr>
        <w:spacing w:after="0" w:line="240" w:lineRule="auto"/>
        <w:jc w:val="both"/>
        <w:rPr>
          <w:szCs w:val="24"/>
        </w:rPr>
      </w:pPr>
    </w:p>
    <w:p w:rsidR="008D433B" w:rsidRPr="00F9021F" w:rsidRDefault="008D433B" w:rsidP="008D433B">
      <w:pPr>
        <w:spacing w:after="0" w:line="240" w:lineRule="auto"/>
        <w:ind w:left="5664"/>
        <w:jc w:val="both"/>
        <w:rPr>
          <w:b/>
          <w:szCs w:val="24"/>
        </w:rPr>
      </w:pPr>
      <w:r w:rsidRPr="00B73D50">
        <w:rPr>
          <w:szCs w:val="24"/>
        </w:rPr>
        <w:t xml:space="preserve">      Renata Ivandić v.r.</w:t>
      </w:r>
      <w:r w:rsidRPr="00B73D50">
        <w:rPr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  <w:r w:rsidRPr="00F9021F">
        <w:rPr>
          <w:b/>
          <w:szCs w:val="24"/>
        </w:rPr>
        <w:tab/>
      </w:r>
    </w:p>
    <w:p w:rsidR="008D433B" w:rsidRPr="00F9021F" w:rsidRDefault="008D433B" w:rsidP="008D433B">
      <w:pPr>
        <w:spacing w:after="0" w:line="240" w:lineRule="auto"/>
        <w:rPr>
          <w:szCs w:val="24"/>
        </w:rPr>
      </w:pPr>
    </w:p>
    <w:p w:rsidR="008D433B" w:rsidRPr="00F9021F" w:rsidRDefault="008D433B" w:rsidP="008D433B">
      <w:pPr>
        <w:spacing w:after="0" w:line="240" w:lineRule="auto"/>
        <w:rPr>
          <w:color w:val="FF0000"/>
          <w:szCs w:val="24"/>
        </w:rPr>
      </w:pPr>
    </w:p>
    <w:p w:rsidR="008D433B" w:rsidRPr="00F9021F" w:rsidRDefault="008D433B" w:rsidP="008D433B">
      <w:pPr>
        <w:rPr>
          <w:rFonts w:eastAsia="Calibri"/>
          <w:b/>
          <w:szCs w:val="24"/>
        </w:rPr>
      </w:pPr>
    </w:p>
    <w:p w:rsidR="008D433B" w:rsidRPr="00F9021F" w:rsidRDefault="008D433B" w:rsidP="008D433B">
      <w:pPr>
        <w:rPr>
          <w:b/>
          <w:szCs w:val="24"/>
        </w:rPr>
      </w:pPr>
    </w:p>
    <w:p w:rsidR="008D433B" w:rsidRPr="00F9021F" w:rsidRDefault="008D433B" w:rsidP="008D433B">
      <w:pPr>
        <w:rPr>
          <w:b/>
          <w:szCs w:val="24"/>
        </w:rPr>
      </w:pPr>
    </w:p>
    <w:p w:rsidR="008D433B" w:rsidRDefault="008D433B" w:rsidP="008D433B">
      <w:pPr>
        <w:rPr>
          <w:rFonts w:eastAsia="Calibri"/>
          <w:b/>
          <w:szCs w:val="24"/>
        </w:rPr>
      </w:pPr>
    </w:p>
    <w:p w:rsidR="008D433B" w:rsidRDefault="008D433B" w:rsidP="008D433B">
      <w:pPr>
        <w:rPr>
          <w:rFonts w:eastAsia="Calibri"/>
          <w:b/>
          <w:szCs w:val="24"/>
        </w:rPr>
      </w:pPr>
    </w:p>
    <w:p w:rsidR="008D433B" w:rsidRDefault="008D433B" w:rsidP="008D433B">
      <w:pPr>
        <w:rPr>
          <w:rFonts w:eastAsia="Calibri"/>
          <w:b/>
          <w:szCs w:val="24"/>
        </w:rPr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91"/>
    <w:multiLevelType w:val="hybridMultilevel"/>
    <w:tmpl w:val="48D20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01B84"/>
    <w:multiLevelType w:val="hybridMultilevel"/>
    <w:tmpl w:val="A2226C04"/>
    <w:lvl w:ilvl="0" w:tplc="B43AC9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A321C"/>
    <w:multiLevelType w:val="hybridMultilevel"/>
    <w:tmpl w:val="195C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76F66"/>
    <w:multiLevelType w:val="hybridMultilevel"/>
    <w:tmpl w:val="A5C2A5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B6360"/>
    <w:multiLevelType w:val="hybridMultilevel"/>
    <w:tmpl w:val="49D4D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81596"/>
    <w:multiLevelType w:val="hybridMultilevel"/>
    <w:tmpl w:val="D5166A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B123B"/>
    <w:multiLevelType w:val="hybridMultilevel"/>
    <w:tmpl w:val="09DED7B4"/>
    <w:lvl w:ilvl="0" w:tplc="041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B691E"/>
    <w:multiLevelType w:val="hybridMultilevel"/>
    <w:tmpl w:val="DE7E2F08"/>
    <w:lvl w:ilvl="0" w:tplc="99B077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C1ED2"/>
    <w:multiLevelType w:val="hybridMultilevel"/>
    <w:tmpl w:val="38462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30AC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7450A73"/>
    <w:multiLevelType w:val="hybridMultilevel"/>
    <w:tmpl w:val="255CB57E"/>
    <w:lvl w:ilvl="0" w:tplc="99B07776">
      <w:start w:val="1"/>
      <w:numFmt w:val="bullet"/>
      <w:lvlText w:val="-"/>
      <w:lvlJc w:val="left"/>
      <w:pPr>
        <w:ind w:left="793" w:hanging="360"/>
      </w:pPr>
      <w:rPr>
        <w:rFonts w:ascii="Courier New" w:hAnsi="Courier New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54D29"/>
    <w:multiLevelType w:val="hybridMultilevel"/>
    <w:tmpl w:val="D76A8714"/>
    <w:lvl w:ilvl="0" w:tplc="99B077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44A4F"/>
    <w:multiLevelType w:val="hybridMultilevel"/>
    <w:tmpl w:val="DAE04CEA"/>
    <w:lvl w:ilvl="0" w:tplc="99B077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33B"/>
    <w:rsid w:val="0056023F"/>
    <w:rsid w:val="008D433B"/>
    <w:rsid w:val="00966C41"/>
    <w:rsid w:val="00D544B7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3B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33B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BodyText">
    <w:name w:val="Body Text"/>
    <w:basedOn w:val="Normal"/>
    <w:link w:val="BodyTextChar"/>
    <w:uiPriority w:val="1"/>
    <w:unhideWhenUsed/>
    <w:qFormat/>
    <w:rsid w:val="008D433B"/>
    <w:pPr>
      <w:widowControl w:val="0"/>
      <w:autoSpaceDE w:val="0"/>
      <w:autoSpaceDN w:val="0"/>
      <w:spacing w:after="0" w:line="240" w:lineRule="auto"/>
      <w:ind w:left="216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43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D433B"/>
    <w:pPr>
      <w:ind w:left="720"/>
      <w:contextualSpacing/>
    </w:pPr>
  </w:style>
  <w:style w:type="paragraph" w:styleId="NoSpacing">
    <w:name w:val="No Spacing"/>
    <w:qFormat/>
    <w:rsid w:val="008D433B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2229</Words>
  <Characters>12709</Characters>
  <Application>Microsoft Office Word</Application>
  <DocSecurity>0</DocSecurity>
  <Lines>105</Lines>
  <Paragraphs>29</Paragraphs>
  <ScaleCrop>false</ScaleCrop>
  <Company>Grizli777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2022-06-29T10:11:00Z</dcterms:created>
  <dcterms:modified xsi:type="dcterms:W3CDTF">2022-06-29T10:12:00Z</dcterms:modified>
</cp:coreProperties>
</file>