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E287F" w14:textId="77777777" w:rsidR="00035BA4" w:rsidRDefault="00035BA4" w:rsidP="007831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hr-HR" w:eastAsia="hr-HR"/>
        </w:rPr>
        <w:drawing>
          <wp:inline distT="0" distB="0" distL="0" distR="0" wp14:anchorId="02D98BAB" wp14:editId="6ECFD7D7">
            <wp:extent cx="466725" cy="5619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844B41" w14:textId="77777777" w:rsidR="00035BA4" w:rsidRPr="00035BA4" w:rsidRDefault="00035BA4" w:rsidP="007831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5BA4">
        <w:rPr>
          <w:rFonts w:ascii="Times New Roman" w:hAnsi="Times New Roman" w:cs="Times New Roman"/>
          <w:b/>
          <w:bCs/>
          <w:sz w:val="24"/>
          <w:szCs w:val="24"/>
        </w:rPr>
        <w:t>REPUBLIKA HRVATSKA</w:t>
      </w:r>
    </w:p>
    <w:p w14:paraId="0747E285" w14:textId="77777777" w:rsidR="00035BA4" w:rsidRPr="00035BA4" w:rsidRDefault="00035BA4" w:rsidP="007831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5BA4">
        <w:rPr>
          <w:rFonts w:ascii="Times New Roman" w:hAnsi="Times New Roman" w:cs="Times New Roman"/>
          <w:b/>
          <w:bCs/>
          <w:sz w:val="24"/>
          <w:szCs w:val="24"/>
        </w:rPr>
        <w:t>DUBROVAČKO-NERETVANSKA ŽUPANIJA</w:t>
      </w:r>
    </w:p>
    <w:p w14:paraId="6BC9BCFD" w14:textId="77777777" w:rsidR="00035BA4" w:rsidRPr="000A0613" w:rsidRDefault="00035BA4" w:rsidP="007831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5BA4">
        <w:rPr>
          <w:rFonts w:ascii="Times New Roman" w:hAnsi="Times New Roman" w:cs="Times New Roman"/>
          <w:b/>
          <w:bCs/>
          <w:sz w:val="24"/>
          <w:szCs w:val="24"/>
        </w:rPr>
        <w:t>OPĆINA TRPANJ</w:t>
      </w:r>
    </w:p>
    <w:p w14:paraId="35642A5A" w14:textId="77777777" w:rsidR="00035BA4" w:rsidRPr="000A0613" w:rsidRDefault="000A0613" w:rsidP="0078319E">
      <w:pPr>
        <w:spacing w:after="0" w:line="240" w:lineRule="auto"/>
        <w:rPr>
          <w:rStyle w:val="fontstyle01"/>
          <w:rFonts w:ascii="Times New Roman" w:hAnsi="Times New Roman" w:cs="Times New Roman"/>
          <w:b/>
          <w:sz w:val="24"/>
          <w:szCs w:val="24"/>
        </w:rPr>
      </w:pPr>
      <w:r w:rsidRPr="000A0613">
        <w:rPr>
          <w:rStyle w:val="fontstyle01"/>
          <w:rFonts w:ascii="Times New Roman" w:hAnsi="Times New Roman" w:cs="Times New Roman"/>
          <w:b/>
          <w:sz w:val="24"/>
          <w:szCs w:val="24"/>
        </w:rPr>
        <w:t>JEDINSTVENI UPRAVNI ODJEL</w:t>
      </w:r>
    </w:p>
    <w:p w14:paraId="5EB97CA9" w14:textId="77777777" w:rsidR="00035BA4" w:rsidRDefault="00035BA4" w:rsidP="0078319E">
      <w:pPr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0CF0418E" w14:textId="77777777" w:rsidR="000A0613" w:rsidRDefault="00035BA4" w:rsidP="000A0613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temelju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članka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63.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Zakona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komunalnom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godpodarstvu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Narodne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novine br.68</w:t>
      </w:r>
      <w:r w:rsidR="000A0613">
        <w:rPr>
          <w:rStyle w:val="fontstyle01"/>
          <w:rFonts w:ascii="Times New Roman" w:hAnsi="Times New Roman" w:cs="Times New Roman"/>
          <w:sz w:val="24"/>
          <w:szCs w:val="24"/>
        </w:rPr>
        <w:t>(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18 </w:t>
      </w:r>
      <w:r w:rsidR="000A0613">
        <w:rPr>
          <w:rStyle w:val="fontstyle01"/>
          <w:rFonts w:ascii="Times New Roman" w:hAnsi="Times New Roman" w:cs="Times New Roman"/>
          <w:sz w:val="24"/>
          <w:szCs w:val="24"/>
        </w:rPr>
        <w:t>i</w:t>
      </w:r>
    </w:p>
    <w:p w14:paraId="780F961C" w14:textId="77777777" w:rsidR="00035BA4" w:rsidRDefault="00035BA4" w:rsidP="000A0613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110/18)</w:t>
      </w:r>
      <w:r w:rsidR="0078319E">
        <w:rPr>
          <w:rStyle w:val="fontstyle01"/>
          <w:rFonts w:ascii="Times New Roman" w:hAnsi="Times New Roman" w:cs="Times New Roman"/>
          <w:sz w:val="24"/>
          <w:szCs w:val="24"/>
        </w:rPr>
        <w:t xml:space="preserve">, Općina </w:t>
      </w:r>
      <w:proofErr w:type="spellStart"/>
      <w:r w:rsidR="0078319E">
        <w:rPr>
          <w:rStyle w:val="fontstyle01"/>
          <w:rFonts w:ascii="Times New Roman" w:hAnsi="Times New Roman" w:cs="Times New Roman"/>
          <w:sz w:val="24"/>
          <w:szCs w:val="24"/>
        </w:rPr>
        <w:t>Trpanj</w:t>
      </w:r>
      <w:proofErr w:type="spellEnd"/>
      <w:r w:rsidR="0078319E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19E">
        <w:rPr>
          <w:rStyle w:val="fontstyle01"/>
          <w:rFonts w:ascii="Times New Roman" w:hAnsi="Times New Roman" w:cs="Times New Roman"/>
          <w:sz w:val="24"/>
          <w:szCs w:val="24"/>
        </w:rPr>
        <w:t>ustrojava</w:t>
      </w:r>
      <w:proofErr w:type="spellEnd"/>
      <w:r w:rsidR="0078319E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14:paraId="08FEB2DA" w14:textId="77777777" w:rsidR="0078319E" w:rsidRDefault="0078319E" w:rsidP="000A0613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2E200048" w14:textId="77777777" w:rsidR="0078319E" w:rsidRDefault="0078319E" w:rsidP="0078319E">
      <w:pPr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1CB78EA5" w14:textId="77777777" w:rsidR="0078319E" w:rsidRDefault="0078319E" w:rsidP="0078319E">
      <w:pPr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48E8042B" w14:textId="77777777" w:rsidR="0078319E" w:rsidRPr="0078319E" w:rsidRDefault="0078319E" w:rsidP="0078319E">
      <w:pPr>
        <w:spacing w:after="0" w:line="240" w:lineRule="auto"/>
        <w:rPr>
          <w:rStyle w:val="fontstyle01"/>
          <w:rFonts w:ascii="Times New Roman" w:hAnsi="Times New Roman" w:cs="Times New Roman"/>
          <w:b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78319E">
        <w:rPr>
          <w:rStyle w:val="fontstyle01"/>
          <w:rFonts w:ascii="Times New Roman" w:hAnsi="Times New Roman" w:cs="Times New Roman"/>
          <w:b/>
          <w:sz w:val="24"/>
          <w:szCs w:val="24"/>
        </w:rPr>
        <w:t>EVIDENCIJU KOMUNALNE INFRASTRUKTURE</w:t>
      </w:r>
    </w:p>
    <w:p w14:paraId="07F4B041" w14:textId="77777777" w:rsidR="0078319E" w:rsidRDefault="0078319E" w:rsidP="0078319E">
      <w:pPr>
        <w:spacing w:after="0" w:line="240" w:lineRule="auto"/>
        <w:rPr>
          <w:rStyle w:val="fontstyle01"/>
          <w:rFonts w:ascii="Times New Roman" w:hAnsi="Times New Roman" w:cs="Times New Roman"/>
          <w:b/>
          <w:sz w:val="24"/>
          <w:szCs w:val="24"/>
        </w:rPr>
      </w:pPr>
    </w:p>
    <w:p w14:paraId="511A5DCB" w14:textId="77777777" w:rsidR="0078319E" w:rsidRPr="0078319E" w:rsidRDefault="0078319E" w:rsidP="0078319E">
      <w:pPr>
        <w:spacing w:after="0" w:line="240" w:lineRule="auto"/>
        <w:rPr>
          <w:rStyle w:val="fontstyle01"/>
          <w:rFonts w:ascii="Times New Roman" w:hAnsi="Times New Roman" w:cs="Times New Roman"/>
          <w:b/>
          <w:sz w:val="24"/>
          <w:szCs w:val="24"/>
        </w:rPr>
      </w:pPr>
    </w:p>
    <w:p w14:paraId="7B8D06B7" w14:textId="77777777" w:rsidR="0078319E" w:rsidRDefault="0078319E" w:rsidP="0078319E">
      <w:pPr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Članak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1.</w:t>
      </w:r>
    </w:p>
    <w:p w14:paraId="6C478FBE" w14:textId="77777777" w:rsidR="0078319E" w:rsidRDefault="0078319E" w:rsidP="000A0613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Evidencija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komunalne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infrastructure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ustrojava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se za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komunalnu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infrastrukturu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navedena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članku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60.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Zakna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komunalnom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gospodarstvu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dalje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Zakona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) </w:t>
      </w:r>
    </w:p>
    <w:p w14:paraId="10625035" w14:textId="77777777" w:rsidR="0078319E" w:rsidRDefault="0078319E" w:rsidP="000A0613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26ABAF30" w14:textId="77777777" w:rsidR="0078319E" w:rsidRDefault="0078319E" w:rsidP="0078319E">
      <w:pPr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Članak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2.</w:t>
      </w:r>
    </w:p>
    <w:p w14:paraId="236C852D" w14:textId="77777777" w:rsidR="0078319E" w:rsidRDefault="0078319E" w:rsidP="0078319E">
      <w:pPr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Općina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Trpanj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raspolaže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slijedećom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komunalnom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infrastrukturom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>:</w:t>
      </w:r>
    </w:p>
    <w:p w14:paraId="153DE6CB" w14:textId="77777777" w:rsidR="0078319E" w:rsidRDefault="0078319E" w:rsidP="0078319E">
      <w:pPr>
        <w:pStyle w:val="Odlomakpopisa"/>
        <w:numPr>
          <w:ilvl w:val="0"/>
          <w:numId w:val="1"/>
        </w:numPr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Nerazvstane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cete</w:t>
      </w:r>
    </w:p>
    <w:p w14:paraId="02CBAC40" w14:textId="77777777" w:rsidR="0078319E" w:rsidRDefault="0078319E" w:rsidP="0078319E">
      <w:pPr>
        <w:pStyle w:val="Odlomakpopisa"/>
        <w:numPr>
          <w:ilvl w:val="0"/>
          <w:numId w:val="1"/>
        </w:numPr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Javne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prometne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površine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kojima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dopušten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promet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motornim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vozilima</w:t>
      </w:r>
      <w:proofErr w:type="spellEnd"/>
    </w:p>
    <w:p w14:paraId="5A9BD70F" w14:textId="77777777" w:rsidR="0078319E" w:rsidRDefault="0078319E" w:rsidP="0078319E">
      <w:pPr>
        <w:pStyle w:val="Odlomakpopisa"/>
        <w:numPr>
          <w:ilvl w:val="0"/>
          <w:numId w:val="1"/>
        </w:numPr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Javna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parkirališta</w:t>
      </w:r>
      <w:proofErr w:type="spellEnd"/>
    </w:p>
    <w:p w14:paraId="2796430E" w14:textId="77777777" w:rsidR="0078319E" w:rsidRDefault="0078319E" w:rsidP="0078319E">
      <w:pPr>
        <w:pStyle w:val="Odlomakpopisa"/>
        <w:numPr>
          <w:ilvl w:val="0"/>
          <w:numId w:val="1"/>
        </w:numPr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Javne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zelene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površine</w:t>
      </w:r>
      <w:proofErr w:type="spellEnd"/>
    </w:p>
    <w:p w14:paraId="4A972A15" w14:textId="77777777" w:rsidR="0078319E" w:rsidRDefault="0078319E" w:rsidP="0078319E">
      <w:pPr>
        <w:pStyle w:val="Odlomakpopisa"/>
        <w:numPr>
          <w:ilvl w:val="0"/>
          <w:numId w:val="1"/>
        </w:numPr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Građevine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uređaji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javne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namjene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14:paraId="243631BC" w14:textId="77777777" w:rsidR="0078319E" w:rsidRDefault="0078319E" w:rsidP="0078319E">
      <w:pPr>
        <w:pStyle w:val="Odlomakpopisa"/>
        <w:numPr>
          <w:ilvl w:val="0"/>
          <w:numId w:val="1"/>
        </w:numPr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Javna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rasvjeta</w:t>
      </w:r>
      <w:proofErr w:type="spellEnd"/>
    </w:p>
    <w:p w14:paraId="4E1EC56C" w14:textId="77777777" w:rsidR="0078319E" w:rsidRDefault="0078319E" w:rsidP="0078319E">
      <w:pPr>
        <w:pStyle w:val="Odlomakpopisa"/>
        <w:numPr>
          <w:ilvl w:val="0"/>
          <w:numId w:val="1"/>
        </w:numPr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Groblja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krematoriji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grobljima</w:t>
      </w:r>
      <w:proofErr w:type="spellEnd"/>
    </w:p>
    <w:p w14:paraId="0D88AF0F" w14:textId="77777777" w:rsidR="0078319E" w:rsidRDefault="0078319E" w:rsidP="0078319E">
      <w:pPr>
        <w:pStyle w:val="Odlomakpopisa"/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4FB0785D" w14:textId="77777777" w:rsidR="0078319E" w:rsidRPr="0078319E" w:rsidRDefault="0078319E" w:rsidP="0078319E">
      <w:pPr>
        <w:pStyle w:val="Odlomakpopisa"/>
        <w:spacing w:after="0" w:line="240" w:lineRule="auto"/>
        <w:ind w:left="3540"/>
        <w:rPr>
          <w:rStyle w:val="fontstyle01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Članak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3.</w:t>
      </w:r>
    </w:p>
    <w:p w14:paraId="40065E2E" w14:textId="77777777" w:rsidR="0078319E" w:rsidRDefault="0078319E" w:rsidP="00783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</w:t>
      </w:r>
      <w:proofErr w:type="spellStart"/>
      <w:r>
        <w:rPr>
          <w:rFonts w:ascii="Times New Roman" w:hAnsi="Times New Roman" w:cs="Times New Roman"/>
          <w:sz w:val="24"/>
          <w:szCs w:val="24"/>
        </w:rPr>
        <w:t>trpanj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raspolaže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komunalnom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infrastrukturom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60.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 i 9.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>
        <w:rPr>
          <w:rFonts w:ascii="Times New Roman" w:hAnsi="Times New Roman" w:cs="Times New Roman"/>
          <w:sz w:val="24"/>
          <w:szCs w:val="24"/>
        </w:rPr>
        <w:t>nazivom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Javne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garaže</w:t>
      </w:r>
      <w:proofErr w:type="spellEnd"/>
      <w:r>
        <w:rPr>
          <w:rFonts w:ascii="Times New Roman" w:hAnsi="Times New Roman" w:cs="Times New Roman"/>
          <w:sz w:val="24"/>
          <w:szCs w:val="24"/>
        </w:rPr>
        <w:t>” i “</w:t>
      </w:r>
      <w:proofErr w:type="spellStart"/>
      <w:r>
        <w:rPr>
          <w:rFonts w:ascii="Times New Roman" w:hAnsi="Times New Roman" w:cs="Times New Roman"/>
          <w:sz w:val="24"/>
          <w:szCs w:val="24"/>
        </w:rPr>
        <w:t>Građevine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namjenjen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obavljanju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djelatnosti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prijevoza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14:paraId="4F57CEBF" w14:textId="77777777" w:rsidR="0078319E" w:rsidRDefault="0078319E" w:rsidP="00783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A34C86" w14:textId="77777777" w:rsidR="0078319E" w:rsidRDefault="0078319E" w:rsidP="00783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BBBA65" w14:textId="77777777" w:rsidR="0078319E" w:rsidRDefault="0078319E" w:rsidP="00783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</w:t>
      </w:r>
    </w:p>
    <w:p w14:paraId="49EAAF80" w14:textId="77777777" w:rsidR="0078319E" w:rsidRDefault="000A0613" w:rsidP="00783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Evidencije</w:t>
      </w:r>
      <w:r w:rsidR="00783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19E">
        <w:rPr>
          <w:rFonts w:ascii="Times New Roman" w:hAnsi="Times New Roman" w:cs="Times New Roman"/>
          <w:sz w:val="24"/>
          <w:szCs w:val="24"/>
        </w:rPr>
        <w:t>komunalne</w:t>
      </w:r>
      <w:proofErr w:type="spellEnd"/>
      <w:r w:rsidR="0078319E">
        <w:rPr>
          <w:rFonts w:ascii="Times New Roman" w:hAnsi="Times New Roman" w:cs="Times New Roman"/>
          <w:sz w:val="24"/>
          <w:szCs w:val="24"/>
        </w:rPr>
        <w:t xml:space="preserve"> infrastructure </w:t>
      </w:r>
      <w:proofErr w:type="spellStart"/>
      <w:r w:rsidR="0078319E">
        <w:rPr>
          <w:rFonts w:ascii="Times New Roman" w:hAnsi="Times New Roman" w:cs="Times New Roman"/>
          <w:sz w:val="24"/>
          <w:szCs w:val="24"/>
        </w:rPr>
        <w:t>bliže</w:t>
      </w:r>
      <w:proofErr w:type="spellEnd"/>
      <w:r w:rsidR="00783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19E">
        <w:rPr>
          <w:rFonts w:ascii="Times New Roman" w:hAnsi="Times New Roman" w:cs="Times New Roman"/>
          <w:sz w:val="24"/>
          <w:szCs w:val="24"/>
        </w:rPr>
        <w:t>opisane</w:t>
      </w:r>
      <w:proofErr w:type="spellEnd"/>
      <w:r w:rsidR="007831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78319E">
        <w:rPr>
          <w:rFonts w:ascii="Times New Roman" w:hAnsi="Times New Roman" w:cs="Times New Roman"/>
          <w:sz w:val="24"/>
          <w:szCs w:val="24"/>
        </w:rPr>
        <w:t>članku</w:t>
      </w:r>
      <w:proofErr w:type="spellEnd"/>
      <w:r w:rsidR="0078319E"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Evidencije i </w:t>
      </w:r>
      <w:proofErr w:type="spellStart"/>
      <w:r>
        <w:rPr>
          <w:rFonts w:ascii="Times New Roman" w:hAnsi="Times New Roman" w:cs="Times New Roman"/>
          <w:sz w:val="24"/>
          <w:szCs w:val="24"/>
        </w:rPr>
        <w:t>nalazi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privitku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B5B9040" w14:textId="77777777" w:rsidR="000A0613" w:rsidRDefault="000A0613" w:rsidP="00783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B9BD6C" w14:textId="77777777" w:rsidR="000A0613" w:rsidRPr="00035BA4" w:rsidRDefault="000A0613" w:rsidP="000A0613">
      <w:pPr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  <w:r w:rsidRPr="00035BA4">
        <w:rPr>
          <w:rStyle w:val="fontstyle01"/>
          <w:rFonts w:ascii="Times New Roman" w:hAnsi="Times New Roman" w:cs="Times New Roman"/>
          <w:sz w:val="24"/>
          <w:szCs w:val="24"/>
        </w:rPr>
        <w:t>KLASA: 363-0</w:t>
      </w:r>
      <w:r>
        <w:rPr>
          <w:rStyle w:val="fontstyle01"/>
          <w:rFonts w:ascii="Times New Roman" w:hAnsi="Times New Roman" w:cs="Times New Roman"/>
          <w:sz w:val="24"/>
          <w:szCs w:val="24"/>
        </w:rPr>
        <w:t>1/15-01/02</w:t>
      </w:r>
      <w:r w:rsidRPr="00035B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5BA4">
        <w:rPr>
          <w:rStyle w:val="fontstyle01"/>
          <w:rFonts w:ascii="Times New Roman" w:hAnsi="Times New Roman" w:cs="Times New Roman"/>
          <w:sz w:val="24"/>
          <w:szCs w:val="24"/>
        </w:rPr>
        <w:t xml:space="preserve">URBROJ:2 I 17 </w:t>
      </w:r>
      <w:r>
        <w:rPr>
          <w:rStyle w:val="fontstyle01"/>
          <w:rFonts w:ascii="Times New Roman" w:hAnsi="Times New Roman" w:cs="Times New Roman"/>
          <w:sz w:val="24"/>
          <w:szCs w:val="24"/>
        </w:rPr>
        <w:t>/0</w:t>
      </w:r>
      <w:r w:rsidRPr="00035BA4">
        <w:rPr>
          <w:rStyle w:val="fontstyle01"/>
          <w:rFonts w:ascii="Times New Roman" w:hAnsi="Times New Roman" w:cs="Times New Roman"/>
          <w:sz w:val="24"/>
          <w:szCs w:val="24"/>
        </w:rPr>
        <w:t>7 -05</w:t>
      </w:r>
      <w:r>
        <w:rPr>
          <w:rStyle w:val="fontstyle01"/>
          <w:rFonts w:ascii="Times New Roman" w:hAnsi="Times New Roman" w:cs="Times New Roman"/>
          <w:sz w:val="24"/>
          <w:szCs w:val="24"/>
        </w:rPr>
        <w:t>/03-</w:t>
      </w:r>
      <w:r w:rsidRPr="00035BA4">
        <w:rPr>
          <w:rStyle w:val="fontstyle01"/>
          <w:rFonts w:ascii="Times New Roman" w:hAnsi="Times New Roman" w:cs="Times New Roman"/>
          <w:sz w:val="24"/>
          <w:szCs w:val="24"/>
        </w:rPr>
        <w:t>2</w:t>
      </w:r>
      <w:r>
        <w:rPr>
          <w:rStyle w:val="fontstyle01"/>
          <w:rFonts w:ascii="Times New Roman" w:hAnsi="Times New Roman" w:cs="Times New Roman"/>
          <w:sz w:val="24"/>
          <w:szCs w:val="24"/>
        </w:rPr>
        <w:t>0</w:t>
      </w:r>
      <w:r w:rsidRPr="00035BA4">
        <w:rPr>
          <w:rStyle w:val="fontstyle01"/>
          <w:rFonts w:ascii="Times New Roman" w:hAnsi="Times New Roman" w:cs="Times New Roman"/>
          <w:sz w:val="24"/>
          <w:szCs w:val="24"/>
        </w:rPr>
        <w:t xml:space="preserve"> -</w:t>
      </w:r>
      <w:r>
        <w:rPr>
          <w:rStyle w:val="fontstyle01"/>
          <w:rFonts w:ascii="Times New Roman" w:hAnsi="Times New Roman" w:cs="Times New Roman"/>
          <w:sz w:val="24"/>
          <w:szCs w:val="24"/>
        </w:rPr>
        <w:t>1</w:t>
      </w:r>
    </w:p>
    <w:p w14:paraId="7AA4875C" w14:textId="77777777" w:rsidR="000A0613" w:rsidRDefault="000A0613" w:rsidP="000A0613">
      <w:pPr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14E9DE4B" w14:textId="77777777" w:rsidR="000A0613" w:rsidRDefault="000A0613" w:rsidP="000A0613">
      <w:pPr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  <w:proofErr w:type="spellStart"/>
      <w:r w:rsidRPr="00035BA4">
        <w:rPr>
          <w:rStyle w:val="fontstyle01"/>
          <w:rFonts w:ascii="Times New Roman" w:hAnsi="Times New Roman" w:cs="Times New Roman"/>
          <w:sz w:val="24"/>
          <w:szCs w:val="24"/>
        </w:rPr>
        <w:t>Trpanj</w:t>
      </w:r>
      <w:proofErr w:type="spellEnd"/>
      <w:r w:rsidRPr="00035BA4">
        <w:rPr>
          <w:rStyle w:val="fontstyle01"/>
          <w:rFonts w:ascii="Times New Roman" w:hAnsi="Times New Roman" w:cs="Times New Roman"/>
          <w:sz w:val="24"/>
          <w:szCs w:val="24"/>
        </w:rPr>
        <w:t xml:space="preserve">, 06.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v</w:t>
      </w:r>
      <w:r w:rsidRPr="00035BA4">
        <w:rPr>
          <w:rStyle w:val="fontstyle01"/>
          <w:rFonts w:ascii="Times New Roman" w:hAnsi="Times New Roman" w:cs="Times New Roman"/>
          <w:sz w:val="24"/>
          <w:szCs w:val="24"/>
        </w:rPr>
        <w:t>eljače</w:t>
      </w:r>
      <w:proofErr w:type="spellEnd"/>
      <w:r w:rsidRPr="00035BA4">
        <w:rPr>
          <w:rStyle w:val="fontstyle01"/>
          <w:rFonts w:ascii="Times New Roman" w:hAnsi="Times New Roman" w:cs="Times New Roman"/>
          <w:sz w:val="24"/>
          <w:szCs w:val="24"/>
        </w:rPr>
        <w:t xml:space="preserve"> 2020</w:t>
      </w:r>
      <w:r>
        <w:rPr>
          <w:rStyle w:val="fontstyle01"/>
          <w:rFonts w:ascii="Times New Roman" w:hAnsi="Times New Roman" w:cs="Times New Roman"/>
          <w:sz w:val="24"/>
          <w:szCs w:val="24"/>
        </w:rPr>
        <w:t>.</w:t>
      </w:r>
    </w:p>
    <w:p w14:paraId="6B019F1D" w14:textId="77777777" w:rsidR="000A0613" w:rsidRDefault="000A0613" w:rsidP="00783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41FA65" w14:textId="77777777" w:rsidR="000A0613" w:rsidRDefault="000A0613" w:rsidP="00783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Pročelnica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JUO</w:t>
      </w:r>
    </w:p>
    <w:p w14:paraId="562FCD08" w14:textId="77777777" w:rsidR="000A0613" w:rsidRPr="00035BA4" w:rsidRDefault="000A0613" w:rsidP="00783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Nada Ivanković,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v.r.</w:t>
      </w:r>
      <w:proofErr w:type="spellEnd"/>
    </w:p>
    <w:sectPr w:rsidR="000A0613" w:rsidRPr="00035BA4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92D08"/>
    <w:multiLevelType w:val="hybridMultilevel"/>
    <w:tmpl w:val="8C38BC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59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BA4"/>
    <w:rsid w:val="00035BA4"/>
    <w:rsid w:val="000A0613"/>
    <w:rsid w:val="0056023F"/>
    <w:rsid w:val="005723D2"/>
    <w:rsid w:val="006412A5"/>
    <w:rsid w:val="0078319E"/>
    <w:rsid w:val="009569B9"/>
    <w:rsid w:val="00E34B9E"/>
    <w:rsid w:val="00E754CC"/>
    <w:rsid w:val="00E9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226F4"/>
  <w15:docId w15:val="{A735D003-B514-4490-A751-97AD3D45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BA4"/>
    <w:pPr>
      <w:spacing w:after="200" w:line="276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35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5BA4"/>
    <w:rPr>
      <w:rFonts w:ascii="Tahoma" w:hAnsi="Tahoma" w:cs="Tahoma"/>
      <w:sz w:val="16"/>
      <w:szCs w:val="16"/>
      <w:lang w:val="en-US"/>
    </w:rPr>
  </w:style>
  <w:style w:type="character" w:customStyle="1" w:styleId="fontstyle01">
    <w:name w:val="fontstyle01"/>
    <w:basedOn w:val="Zadanifontodlomka"/>
    <w:rsid w:val="00035BA4"/>
    <w:rPr>
      <w:rFonts w:ascii="Helvetica" w:hAnsi="Helvetica" w:cs="Helvetica" w:hint="default"/>
      <w:b w:val="0"/>
      <w:bCs w:val="0"/>
      <w:i w:val="0"/>
      <w:iCs w:val="0"/>
      <w:color w:val="000000"/>
      <w:sz w:val="26"/>
      <w:szCs w:val="26"/>
    </w:rPr>
  </w:style>
  <w:style w:type="paragraph" w:styleId="Odlomakpopisa">
    <w:name w:val="List Paragraph"/>
    <w:basedOn w:val="Normal"/>
    <w:uiPriority w:val="34"/>
    <w:qFormat/>
    <w:rsid w:val="00783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6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Trenta-PC</cp:lastModifiedBy>
  <cp:revision>2</cp:revision>
  <dcterms:created xsi:type="dcterms:W3CDTF">2025-04-03T08:23:00Z</dcterms:created>
  <dcterms:modified xsi:type="dcterms:W3CDTF">2025-04-03T08:23:00Z</dcterms:modified>
</cp:coreProperties>
</file>