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080"/>
        <w:tblW w:w="9637" w:type="dxa"/>
        <w:tblLook w:val="04A0"/>
      </w:tblPr>
      <w:tblGrid>
        <w:gridCol w:w="790"/>
        <w:gridCol w:w="2195"/>
        <w:gridCol w:w="2581"/>
        <w:gridCol w:w="2197"/>
        <w:gridCol w:w="1874"/>
      </w:tblGrid>
      <w:tr w:rsidR="0073550B" w:rsidTr="00D0397F">
        <w:trPr>
          <w:trHeight w:val="142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REDNI BROJ</w:t>
            </w:r>
          </w:p>
          <w:p w:rsidR="00D0397F" w:rsidRDefault="00D0397F">
            <w:p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PREDMET (NAZIV) UGOVORA - NARUDŽBENICE</w:t>
            </w:r>
          </w:p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KLASA, URBROJ</w:t>
            </w:r>
          </w:p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NAZIV DRUGE(-IH) UGOVORNE(-IH)             STRANE(-A)</w:t>
            </w:r>
          </w:p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DATUM SKLAPANJA UGOVORA I ROK NA KOJI JE SKLOPLJEN</w:t>
            </w:r>
          </w:p>
          <w:p w:rsidR="00D0397F" w:rsidRDefault="00D0397F">
            <w:pPr>
              <w:spacing w:after="0" w:line="240" w:lineRule="auto"/>
            </w:pPr>
          </w:p>
        </w:tc>
      </w:tr>
      <w:tr w:rsidR="0073550B" w:rsidTr="00D0397F">
        <w:trPr>
          <w:trHeight w:val="830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 w:rsidP="002F7F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 w:rsidP="00D0397F">
            <w:pPr>
              <w:spacing w:after="0" w:line="240" w:lineRule="auto"/>
            </w:pPr>
            <w:r>
              <w:t>Izrada projekta EO Doma kulture u Trpnju za prijavu za sufinanciranje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>Narudžbenica br.08/22 od 03.02.2022.g.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 w:rsidP="00D0397F">
            <w:pPr>
              <w:spacing w:after="0" w:line="240" w:lineRule="auto"/>
            </w:pPr>
            <w:r>
              <w:t>Empora d.o.o. iz Dubrovnika, Petra Hektorovića 48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>Dat.skl. 03.02.2022.</w:t>
            </w:r>
          </w:p>
          <w:p w:rsidR="00D0397F" w:rsidRDefault="002A69EF" w:rsidP="002A69EF">
            <w:pPr>
              <w:spacing w:after="0" w:line="240" w:lineRule="auto"/>
            </w:pPr>
            <w:r>
              <w:t xml:space="preserve">ROK: </w:t>
            </w:r>
            <w:r w:rsidR="00D0397F">
              <w:t xml:space="preserve"> </w:t>
            </w:r>
            <w:r w:rsidR="00D0397F" w:rsidRPr="002A69EF">
              <w:t>1</w:t>
            </w:r>
            <w:r w:rsidRPr="002A69EF">
              <w:t>4.0</w:t>
            </w:r>
            <w:r w:rsidR="00D0397F" w:rsidRPr="002A69EF">
              <w:t>2..202</w:t>
            </w:r>
            <w:r w:rsidRPr="002A69EF">
              <w:t>2</w:t>
            </w:r>
            <w:r w:rsidR="00D0397F" w:rsidRPr="002A69EF">
              <w:t>.</w:t>
            </w:r>
          </w:p>
        </w:tc>
      </w:tr>
      <w:tr w:rsidR="0073550B" w:rsidTr="00D0397F">
        <w:trPr>
          <w:trHeight w:val="830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 w:rsidP="002F7F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 w:rsidP="00D0397F">
            <w:pPr>
              <w:spacing w:after="0" w:line="240" w:lineRule="auto"/>
            </w:pPr>
            <w:r>
              <w:t>Radovi na proširenju mreže javne rasvjete i izgradnje parkinga ispred Hotela Faraon u Trpnju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Narudžbenica br. 09/22 od 04.02.2022.g.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Dujić company d.o.o. iz Janjine, Osobljava – Bezekovići 1A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Dat.skl.</w:t>
            </w:r>
          </w:p>
          <w:p w:rsidR="0073550B" w:rsidRDefault="0073550B">
            <w:pPr>
              <w:spacing w:after="0" w:line="240" w:lineRule="auto"/>
            </w:pPr>
            <w:r>
              <w:t xml:space="preserve">04.02.2022.g. na period </w:t>
            </w:r>
            <w:r w:rsidR="002A69EF">
              <w:t>30 radnih dana</w:t>
            </w:r>
          </w:p>
        </w:tc>
      </w:tr>
      <w:tr w:rsidR="0073550B" w:rsidTr="00D0397F">
        <w:trPr>
          <w:trHeight w:val="558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 w:rsidP="002F7F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 w:rsidP="002A69EF">
            <w:pPr>
              <w:spacing w:after="0" w:line="240" w:lineRule="auto"/>
            </w:pPr>
            <w:r>
              <w:t xml:space="preserve">Izvođenje radova na uređenju </w:t>
            </w:r>
            <w:r w:rsidR="002A69EF">
              <w:t xml:space="preserve">dijela Puta Križa u Trpnju 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Narudžbenica br.12/2022.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Dubrovnik ceste d.o.o. iz Dubrovnika, V.Nazora 8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EF" w:rsidRDefault="00D0397F" w:rsidP="002A69EF">
            <w:pPr>
              <w:spacing w:after="0" w:line="240" w:lineRule="auto"/>
            </w:pPr>
            <w:r>
              <w:t>Sklopljen 2</w:t>
            </w:r>
            <w:r w:rsidR="0073550B">
              <w:t>2</w:t>
            </w:r>
            <w:r>
              <w:t>.0</w:t>
            </w:r>
            <w:r w:rsidR="0073550B">
              <w:t>2</w:t>
            </w:r>
            <w:r>
              <w:t>.202</w:t>
            </w:r>
            <w:r w:rsidR="0073550B">
              <w:t>2</w:t>
            </w:r>
            <w:r w:rsidR="002A69EF">
              <w:t xml:space="preserve">. </w:t>
            </w:r>
            <w:r>
              <w:t xml:space="preserve"> </w:t>
            </w:r>
            <w:r w:rsidR="002A69EF">
              <w:t>ROK: 45</w:t>
            </w:r>
          </w:p>
          <w:p w:rsidR="00D0397F" w:rsidRDefault="002A69EF" w:rsidP="002A69EF">
            <w:pPr>
              <w:spacing w:after="0" w:line="240" w:lineRule="auto"/>
            </w:pPr>
            <w:r>
              <w:t>radnih dana</w:t>
            </w:r>
          </w:p>
        </w:tc>
      </w:tr>
      <w:tr w:rsidR="0073550B" w:rsidTr="00D0397F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7F" w:rsidRDefault="00D0397F" w:rsidP="002F7F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Izvođenje radova na sanaciji kupališta u ul.Put vila (uz fontanu)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Narudžbenica br.10/22 od 11.02.2022.g.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73550B">
            <w:pPr>
              <w:spacing w:after="0" w:line="240" w:lineRule="auto"/>
            </w:pPr>
            <w:r>
              <w:t>Komunalno Trpanj d.o.o. iz trpnja, Put dubokog doca 3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50B" w:rsidRDefault="0073550B" w:rsidP="0073550B">
            <w:pPr>
              <w:spacing w:after="0" w:line="240" w:lineRule="auto"/>
            </w:pPr>
            <w:r>
              <w:t>Dat. skl.11.02.2022..</w:t>
            </w:r>
          </w:p>
          <w:p w:rsidR="002A69EF" w:rsidRDefault="002A69EF" w:rsidP="002A69EF">
            <w:pPr>
              <w:spacing w:after="0" w:line="240" w:lineRule="auto"/>
            </w:pPr>
            <w:r w:rsidRPr="002A69EF">
              <w:t>Rok: 60 radnih dana</w:t>
            </w:r>
          </w:p>
          <w:p w:rsidR="00D0397F" w:rsidRDefault="00D0397F" w:rsidP="0073550B">
            <w:pPr>
              <w:spacing w:after="0" w:line="240" w:lineRule="auto"/>
            </w:pPr>
          </w:p>
        </w:tc>
      </w:tr>
      <w:tr w:rsidR="0073550B" w:rsidTr="00D0397F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 5.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  <w:tr w:rsidR="0073550B" w:rsidTr="00D0397F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 6.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  <w:tr w:rsidR="0073550B" w:rsidTr="00D0397F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 7.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  <w:tr w:rsidR="0073550B" w:rsidTr="00D0397F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 8.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  <w:tr w:rsidR="0073550B" w:rsidTr="00D0397F">
        <w:trPr>
          <w:trHeight w:val="27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 9.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</w:tbl>
    <w:tbl>
      <w:tblPr>
        <w:tblW w:w="10060" w:type="dxa"/>
        <w:tblInd w:w="93" w:type="dxa"/>
        <w:tblLook w:val="04A0"/>
      </w:tblPr>
      <w:tblGrid>
        <w:gridCol w:w="299"/>
        <w:gridCol w:w="5941"/>
        <w:gridCol w:w="3820"/>
      </w:tblGrid>
      <w:tr w:rsidR="00D0397F" w:rsidTr="00D0397F">
        <w:trPr>
          <w:trHeight w:val="375"/>
        </w:trPr>
        <w:tc>
          <w:tcPr>
            <w:tcW w:w="299" w:type="dxa"/>
            <w:noWrap/>
            <w:vAlign w:val="bottom"/>
            <w:hideMark/>
          </w:tcPr>
          <w:p w:rsidR="00D0397F" w:rsidRDefault="00D0397F"/>
        </w:tc>
        <w:tc>
          <w:tcPr>
            <w:tcW w:w="5941" w:type="dxa"/>
            <w:noWrap/>
            <w:vAlign w:val="bottom"/>
            <w:hideMark/>
          </w:tcPr>
          <w:p w:rsidR="00D0397F" w:rsidRDefault="00D03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REGISTAR OSTALIH UGOVORA          (narudžbenica)  </w:t>
            </w:r>
          </w:p>
          <w:p w:rsidR="00D0397F" w:rsidRDefault="00D03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ZAKLJUČENIH U  2022. GODINI </w:t>
            </w:r>
          </w:p>
        </w:tc>
        <w:tc>
          <w:tcPr>
            <w:tcW w:w="3820" w:type="dxa"/>
            <w:noWrap/>
            <w:vAlign w:val="bottom"/>
            <w:hideMark/>
          </w:tcPr>
          <w:p w:rsidR="00D0397F" w:rsidRDefault="00D0397F">
            <w:pPr>
              <w:spacing w:after="0"/>
            </w:pPr>
          </w:p>
        </w:tc>
      </w:tr>
    </w:tbl>
    <w:tbl>
      <w:tblPr>
        <w:tblStyle w:val="TableGrid"/>
        <w:tblW w:w="9606" w:type="dxa"/>
        <w:tblLook w:val="04A0"/>
      </w:tblPr>
      <w:tblGrid>
        <w:gridCol w:w="817"/>
        <w:gridCol w:w="2126"/>
        <w:gridCol w:w="2694"/>
        <w:gridCol w:w="2126"/>
        <w:gridCol w:w="1843"/>
      </w:tblGrid>
      <w:tr w:rsidR="00D0397F" w:rsidTr="00D0397F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  <w:r>
              <w:t xml:space="preserve">     10.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7F" w:rsidRDefault="00D0397F">
            <w:pPr>
              <w:spacing w:after="0" w:line="240" w:lineRule="auto"/>
            </w:pPr>
          </w:p>
        </w:tc>
      </w:tr>
    </w:tbl>
    <w:p w:rsidR="00D0397F" w:rsidRDefault="00D0397F" w:rsidP="00D0397F">
      <w:pPr>
        <w:ind w:firstLine="708"/>
      </w:pPr>
    </w:p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D0397F" w:rsidRDefault="00D0397F" w:rsidP="00D0397F"/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A0D"/>
    <w:multiLevelType w:val="hybridMultilevel"/>
    <w:tmpl w:val="F21EF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97F"/>
    <w:rsid w:val="002A69EF"/>
    <w:rsid w:val="004546E8"/>
    <w:rsid w:val="0056023F"/>
    <w:rsid w:val="006267F5"/>
    <w:rsid w:val="0073550B"/>
    <w:rsid w:val="00BA219F"/>
    <w:rsid w:val="00D0397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7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7F"/>
    <w:pPr>
      <w:ind w:left="720"/>
      <w:contextualSpacing/>
    </w:pPr>
  </w:style>
  <w:style w:type="table" w:styleId="TableGrid">
    <w:name w:val="Table Grid"/>
    <w:basedOn w:val="TableNormal"/>
    <w:uiPriority w:val="59"/>
    <w:rsid w:val="00D0397F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2022-03-29T09:52:00Z</dcterms:created>
  <dcterms:modified xsi:type="dcterms:W3CDTF">2022-03-29T12:36:00Z</dcterms:modified>
</cp:coreProperties>
</file>