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6A" w:rsidRDefault="009D256A" w:rsidP="009D256A">
      <w:pPr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56A" w:rsidRDefault="009D256A" w:rsidP="009D256A">
      <w:pPr>
        <w:rPr>
          <w:b/>
          <w:bCs/>
        </w:rPr>
      </w:pPr>
      <w:r>
        <w:rPr>
          <w:b/>
          <w:bCs/>
        </w:rPr>
        <w:t>REPUBLIKA HRVATSKA</w:t>
      </w:r>
    </w:p>
    <w:p w:rsidR="009D256A" w:rsidRDefault="009D256A" w:rsidP="009D256A">
      <w:pPr>
        <w:rPr>
          <w:b/>
          <w:bCs/>
        </w:rPr>
      </w:pPr>
      <w:r>
        <w:rPr>
          <w:b/>
          <w:bCs/>
        </w:rPr>
        <w:t>DUBROVAČKO-NERETVANSKA ŽUPANIJA</w:t>
      </w:r>
    </w:p>
    <w:p w:rsidR="009D256A" w:rsidRDefault="009D256A" w:rsidP="009D256A">
      <w:pPr>
        <w:rPr>
          <w:b/>
          <w:bCs/>
        </w:rPr>
      </w:pPr>
      <w:r>
        <w:rPr>
          <w:b/>
          <w:bCs/>
        </w:rPr>
        <w:t>OPĆINA TRPANJ</w:t>
      </w:r>
    </w:p>
    <w:p w:rsidR="009D256A" w:rsidRPr="00F76EAC" w:rsidRDefault="009D256A" w:rsidP="00F76EAC">
      <w:pPr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 xml:space="preserve">JEDINSTVENI UPRAVNI ODJEL </w:t>
      </w:r>
    </w:p>
    <w:p w:rsidR="009D256A" w:rsidRDefault="009D256A" w:rsidP="009D256A">
      <w:r>
        <w:t>Trpanj, 23. rujna 2021.</w:t>
      </w:r>
    </w:p>
    <w:p w:rsidR="009D256A" w:rsidRDefault="009D256A" w:rsidP="009D256A">
      <w:r>
        <w:tab/>
      </w:r>
      <w:r>
        <w:tab/>
      </w:r>
      <w:r>
        <w:tab/>
      </w:r>
      <w:r>
        <w:tab/>
      </w:r>
      <w:r>
        <w:tab/>
      </w:r>
      <w:r>
        <w:tab/>
        <w:t xml:space="preserve">OPĆINSKOM VIJEĆU </w:t>
      </w:r>
    </w:p>
    <w:p w:rsidR="009D256A" w:rsidRDefault="009D256A" w:rsidP="009D256A">
      <w:r>
        <w:tab/>
      </w:r>
      <w:r>
        <w:tab/>
      </w:r>
      <w:r>
        <w:tab/>
      </w:r>
      <w:r>
        <w:tab/>
      </w:r>
      <w:r>
        <w:tab/>
      </w:r>
      <w:r>
        <w:tab/>
        <w:t>-vijećnicima-</w:t>
      </w:r>
    </w:p>
    <w:p w:rsidR="009D256A" w:rsidRDefault="009D256A" w:rsidP="009D256A">
      <w:pPr>
        <w:autoSpaceDE w:val="0"/>
        <w:autoSpaceDN w:val="0"/>
        <w:adjustRightInd w:val="0"/>
        <w:jc w:val="center"/>
        <w:rPr>
          <w:lang w:val="en-US"/>
        </w:rPr>
      </w:pPr>
      <w:r>
        <w:rPr>
          <w:color w:val="000000"/>
        </w:rPr>
        <w:tab/>
        <w:t xml:space="preserve"> </w:t>
      </w:r>
    </w:p>
    <w:p w:rsidR="009D256A" w:rsidRDefault="009D256A" w:rsidP="009D256A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9D256A" w:rsidRPr="00F76EAC" w:rsidRDefault="009D256A" w:rsidP="00F76EAC">
      <w:pPr>
        <w:jc w:val="both"/>
        <w:rPr>
          <w:rFonts w:ascii="Book Antiqua" w:hAnsi="Book Antiqua"/>
          <w:sz w:val="22"/>
          <w:szCs w:val="22"/>
        </w:rPr>
      </w:pPr>
      <w:r>
        <w:rPr>
          <w:b/>
          <w:bCs/>
          <w:lang w:val="en-US"/>
        </w:rPr>
        <w:t xml:space="preserve">PREDMET: </w:t>
      </w:r>
      <w:proofErr w:type="spellStart"/>
      <w:r>
        <w:rPr>
          <w:bCs/>
          <w:lang w:val="en-US"/>
        </w:rPr>
        <w:t>Obrazloženje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prijedlog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Odluke</w:t>
      </w:r>
      <w:proofErr w:type="spellEnd"/>
      <w:r>
        <w:rPr>
          <w:bCs/>
          <w:lang w:val="en-US"/>
        </w:rPr>
        <w:t xml:space="preserve"> o </w:t>
      </w:r>
      <w:proofErr w:type="spellStart"/>
      <w:r>
        <w:rPr>
          <w:bCs/>
          <w:lang w:val="en-US"/>
        </w:rPr>
        <w:t>prestanku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važenja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Odluke</w:t>
      </w:r>
      <w:proofErr w:type="spellEnd"/>
      <w:r>
        <w:rPr>
          <w:bCs/>
          <w:lang w:val="en-US"/>
        </w:rPr>
        <w:t xml:space="preserve"> o </w:t>
      </w:r>
      <w:proofErr w:type="spellStart"/>
      <w:r>
        <w:rPr>
          <w:bCs/>
          <w:lang w:val="en-US"/>
        </w:rPr>
        <w:t>privremenom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koeficijentu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obračun</w:t>
      </w:r>
      <w:proofErr w:type="spellEnd"/>
      <w:r>
        <w:rPr>
          <w:bCs/>
          <w:lang w:val="en-US"/>
        </w:rPr>
        <w:t xml:space="preserve"> </w:t>
      </w:r>
      <w:r>
        <w:t xml:space="preserve">plaće načelnik u Općini Trpanj. </w:t>
      </w:r>
    </w:p>
    <w:p w:rsidR="009D256A" w:rsidRDefault="009D256A" w:rsidP="009D256A">
      <w:pPr>
        <w:autoSpaceDE w:val="0"/>
        <w:autoSpaceDN w:val="0"/>
        <w:adjustRightInd w:val="0"/>
        <w:rPr>
          <w:b/>
          <w:bCs/>
        </w:rPr>
      </w:pPr>
    </w:p>
    <w:p w:rsidR="009D256A" w:rsidRDefault="009D256A" w:rsidP="009D256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PREDLAGATELJ:          </w:t>
      </w:r>
      <w:r>
        <w:rPr>
          <w:bCs/>
        </w:rPr>
        <w:t>Općinski načelnik</w:t>
      </w:r>
    </w:p>
    <w:p w:rsidR="009D256A" w:rsidRDefault="009D256A" w:rsidP="009D256A">
      <w:pPr>
        <w:autoSpaceDE w:val="0"/>
        <w:autoSpaceDN w:val="0"/>
        <w:adjustRightInd w:val="0"/>
        <w:ind w:left="2832"/>
        <w:rPr>
          <w:bCs/>
          <w:lang w:val="en-US"/>
        </w:rPr>
      </w:pPr>
    </w:p>
    <w:p w:rsidR="009D256A" w:rsidRDefault="009D256A" w:rsidP="009D256A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IZVJESTITELJ:</w:t>
      </w:r>
      <w:r>
        <w:rPr>
          <w:bCs/>
        </w:rPr>
        <w:tab/>
        <w:t xml:space="preserve">        Jedinstveni upravni odjel, pročelnica</w:t>
      </w:r>
    </w:p>
    <w:p w:rsidR="009D256A" w:rsidRDefault="009D256A" w:rsidP="009D256A">
      <w:pPr>
        <w:autoSpaceDE w:val="0"/>
        <w:autoSpaceDN w:val="0"/>
        <w:adjustRightInd w:val="0"/>
        <w:rPr>
          <w:bCs/>
        </w:rPr>
      </w:pPr>
    </w:p>
    <w:p w:rsidR="009D256A" w:rsidRPr="000417CD" w:rsidRDefault="009D256A" w:rsidP="000417C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 b r a z l o ž e n j e</w:t>
      </w:r>
    </w:p>
    <w:p w:rsidR="009D256A" w:rsidRDefault="009D256A" w:rsidP="009D256A">
      <w:pPr>
        <w:autoSpaceDE w:val="0"/>
        <w:autoSpaceDN w:val="0"/>
        <w:adjustRightInd w:val="0"/>
        <w:jc w:val="both"/>
      </w:pPr>
      <w:r>
        <w:t>Zakonom o plaćama u lokalnoj i područnoj (regionalnoj) samoupravi (NN 28/10 -u daljnjem tekstu: Zakon o plaćama) propisuju se mjerila za određivanje plaća i naknade župana, gradonačelnika i općinskih načelnika i njihovih zamjenika, kao i plaće službenika i namještenika u upravnim odjelima i službama jedinica lokalne i područne (regionalne) samouprave.</w:t>
      </w:r>
    </w:p>
    <w:p w:rsidR="009D256A" w:rsidRDefault="009D256A" w:rsidP="009D256A">
      <w:pPr>
        <w:pStyle w:val="NormalWeb"/>
        <w:jc w:val="both"/>
      </w:pPr>
      <w:r>
        <w:t>Člankom 2. Zakona o plaćama utvrđeno je da plaću župana, gradonačelnika i općinskih načelnika i njihovih zamjenika čini umnožak koeficijenta i osnovice za obračun plaće, uvećan za 0,5% za svaku navršenu godinu radnog staža, ukupno najviše za 20%.</w:t>
      </w:r>
    </w:p>
    <w:p w:rsidR="00F76EAC" w:rsidRDefault="00F76EAC" w:rsidP="00F76EAC">
      <w:pPr>
        <w:jc w:val="both"/>
        <w:rPr>
          <w:color w:val="000000"/>
        </w:rPr>
      </w:pPr>
      <w:r>
        <w:t xml:space="preserve">Plaća načelnika kao i plaće službenika i namještenika u </w:t>
      </w:r>
      <w:r>
        <w:rPr>
          <w:bCs/>
        </w:rPr>
        <w:t>Jedinstvenom upravnom odjelu (dalje:</w:t>
      </w:r>
      <w:r>
        <w:t>JUO) usuglašavane su s</w:t>
      </w:r>
      <w:r w:rsidR="007F6761">
        <w:t>a</w:t>
      </w:r>
      <w:r>
        <w:t xml:space="preserve"> stanjem izazvanim proglašenjem pandemoje COVID-19, koje je rezultiralo sveopćom pa tako i financijskom nezvijesnošću. Upravo stoga Općinsko vijeće je </w:t>
      </w:r>
      <w:r>
        <w:rPr>
          <w:color w:val="000000"/>
        </w:rPr>
        <w:t xml:space="preserve">Odlukom donesenom u  travnju 2020.g. (Službeni glasnik Dubrovačko-neretvanske županije 7/20), opreza radi privremeno umanjilo koeficijent za obračun plaće </w:t>
      </w:r>
      <w:r w:rsidR="007F6761">
        <w:rPr>
          <w:color w:val="000000"/>
        </w:rPr>
        <w:t xml:space="preserve">načelnika </w:t>
      </w:r>
      <w:r>
        <w:rPr>
          <w:color w:val="000000"/>
        </w:rPr>
        <w:t>za 20%, s primjenom na plać</w:t>
      </w:r>
      <w:r w:rsidR="007F6761">
        <w:rPr>
          <w:color w:val="000000"/>
        </w:rPr>
        <w:t>u za</w:t>
      </w:r>
      <w:r>
        <w:rPr>
          <w:color w:val="000000"/>
        </w:rPr>
        <w:t xml:space="preserve"> ožuj</w:t>
      </w:r>
      <w:r w:rsidR="007F6761">
        <w:rPr>
          <w:color w:val="000000"/>
        </w:rPr>
        <w:t>a</w:t>
      </w:r>
      <w:r>
        <w:rPr>
          <w:color w:val="000000"/>
        </w:rPr>
        <w:t>k 2020.g.</w:t>
      </w:r>
    </w:p>
    <w:p w:rsidR="007F6761" w:rsidRDefault="00F76EAC" w:rsidP="00F76EAC">
      <w:pPr>
        <w:jc w:val="both"/>
        <w:rPr>
          <w:color w:val="000000"/>
        </w:rPr>
      </w:pPr>
      <w:r>
        <w:rPr>
          <w:color w:val="000000"/>
        </w:rPr>
        <w:t xml:space="preserve">Kako se proračunsko stanje poboljšavalo, Vijeće je u studenom 2020.g. donijelo Odluku (Službeni glasnik Dubrovačko-neretvanske županije 7/20), kojom je umjesto za 20% umanjilo koeficijent za obračun plaće službenika u JUO  za 10% , dok je plaća načelnika ostala i dalje umanjena za 20%. </w:t>
      </w:r>
    </w:p>
    <w:p w:rsidR="00F76EAC" w:rsidRDefault="00F76EAC" w:rsidP="00F76EAC">
      <w:pPr>
        <w:jc w:val="both"/>
        <w:rPr>
          <w:color w:val="000000"/>
        </w:rPr>
      </w:pPr>
      <w:r>
        <w:rPr>
          <w:color w:val="000000"/>
        </w:rPr>
        <w:t>P</w:t>
      </w:r>
      <w:r w:rsidR="007F6761">
        <w:rPr>
          <w:color w:val="000000"/>
        </w:rPr>
        <w:t xml:space="preserve">redmetnom Odlukom predlaže se </w:t>
      </w:r>
      <w:r>
        <w:rPr>
          <w:color w:val="000000"/>
        </w:rPr>
        <w:t xml:space="preserve">Vijeću </w:t>
      </w:r>
      <w:r w:rsidRPr="007F6761">
        <w:rPr>
          <w:b/>
          <w:color w:val="000000"/>
        </w:rPr>
        <w:t>vraćanje plać</w:t>
      </w:r>
      <w:r w:rsidR="007F6761" w:rsidRPr="007F6761">
        <w:rPr>
          <w:b/>
          <w:color w:val="000000"/>
        </w:rPr>
        <w:t>e</w:t>
      </w:r>
      <w:r w:rsidR="007F6761">
        <w:rPr>
          <w:color w:val="000000"/>
        </w:rPr>
        <w:t xml:space="preserve"> načelnika </w:t>
      </w:r>
      <w:r>
        <w:rPr>
          <w:color w:val="000000"/>
        </w:rPr>
        <w:t xml:space="preserve">na </w:t>
      </w:r>
      <w:r w:rsidR="007F6761">
        <w:rPr>
          <w:color w:val="000000"/>
        </w:rPr>
        <w:t xml:space="preserve">plaću koju je imao </w:t>
      </w:r>
      <w:r>
        <w:rPr>
          <w:color w:val="000000"/>
        </w:rPr>
        <w:t xml:space="preserve">prije proglašenja pandemije, odnosno vraćanje koeficijenta za obračun plaće načelnika na 3,05 umjesto sadašnjeg </w:t>
      </w:r>
      <w:r w:rsidR="007F6761">
        <w:rPr>
          <w:color w:val="000000"/>
        </w:rPr>
        <w:t>(</w:t>
      </w:r>
      <w:r>
        <w:rPr>
          <w:color w:val="000000"/>
        </w:rPr>
        <w:t>20% umanjenog</w:t>
      </w:r>
      <w:r w:rsidR="007F6761">
        <w:rPr>
          <w:color w:val="000000"/>
        </w:rPr>
        <w:t>)</w:t>
      </w:r>
      <w:r>
        <w:rPr>
          <w:color w:val="000000"/>
        </w:rPr>
        <w:t xml:space="preserve"> koji iznosi 2,40. </w:t>
      </w:r>
    </w:p>
    <w:p w:rsidR="00F76EAC" w:rsidRDefault="00F76EAC" w:rsidP="00F76EAC">
      <w:pPr>
        <w:jc w:val="both"/>
        <w:rPr>
          <w:color w:val="000000"/>
        </w:rPr>
      </w:pPr>
      <w:r>
        <w:rPr>
          <w:color w:val="000000"/>
        </w:rPr>
        <w:t>Stanje u svezi s pandemijom se konstantno mijenjalo u svakom smislu, pa tako i u financijskom. Život u pandemijskim uvjetima postao je „novo normalno“, a financijska slika Općine se poboljšavala i tako je danas dovedena u stabilno stanje</w:t>
      </w:r>
      <w:r w:rsidR="007F6761">
        <w:rPr>
          <w:color w:val="000000"/>
        </w:rPr>
        <w:t xml:space="preserve">, zahvaljujući zajedničkom djelovanju i zalaganju načelnika i službenika. </w:t>
      </w:r>
    </w:p>
    <w:p w:rsidR="00F76EAC" w:rsidRDefault="00F76EAC" w:rsidP="00F76EAC">
      <w:pPr>
        <w:jc w:val="both"/>
        <w:rPr>
          <w:color w:val="000000"/>
        </w:rPr>
      </w:pPr>
    </w:p>
    <w:p w:rsidR="00F76EAC" w:rsidRDefault="00F76EAC" w:rsidP="00F76EA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Pročelnica</w:t>
      </w:r>
    </w:p>
    <w:p w:rsidR="00F76EAC" w:rsidRDefault="00F76EAC" w:rsidP="00F76EA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Nada Ivanković</w:t>
      </w:r>
    </w:p>
    <w:p w:rsidR="00F76EAC" w:rsidRDefault="00F76EAC" w:rsidP="00F76EAC"/>
    <w:p w:rsidR="00F76EAC" w:rsidRDefault="00F76EAC" w:rsidP="00F76EAC"/>
    <w:sectPr w:rsidR="00F76EAC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56A"/>
    <w:rsid w:val="000417CD"/>
    <w:rsid w:val="003C1CD6"/>
    <w:rsid w:val="007F6761"/>
    <w:rsid w:val="009D256A"/>
    <w:rsid w:val="00E90A5A"/>
    <w:rsid w:val="00F7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56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6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2021-09-23T08:02:00Z</dcterms:created>
  <dcterms:modified xsi:type="dcterms:W3CDTF">2021-09-23T09:21:00Z</dcterms:modified>
</cp:coreProperties>
</file>