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60" w:rsidRPr="0035520B" w:rsidRDefault="001F7D60" w:rsidP="001F7D60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4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1F7D60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35520B">
        <w:rPr>
          <w:b/>
          <w:bCs/>
        </w:rPr>
        <w:t>DUBROVAČKO - NERETVANSKA ŽUPANIJ</w:t>
      </w:r>
      <w:r w:rsidRPr="0035520B">
        <w:rPr>
          <w:b/>
        </w:rPr>
        <w:t xml:space="preserve"> O P Ć I N A   T R P A NJ</w:t>
      </w:r>
    </w:p>
    <w:p w:rsidR="001F7D60" w:rsidRDefault="001F7D60" w:rsidP="001F7D60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35520B">
        <w:rPr>
          <w:b/>
        </w:rPr>
        <w:t>STOŽER CIVILNE ZAŠTITE</w:t>
      </w:r>
    </w:p>
    <w:p w:rsidR="001F7D60" w:rsidRDefault="001F7D60" w:rsidP="001F7D6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I </w:t>
      </w:r>
    </w:p>
    <w:p w:rsidR="001F7D60" w:rsidRPr="001A5361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</w:rPr>
        <w:t>OPĆINSKI  NAČELNIK</w:t>
      </w: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35520B">
        <w:rPr>
          <w:b/>
        </w:rPr>
        <w:t>KLASA: 810-01/13-01/02</w:t>
      </w: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URBROJ:2117/07-05/01-20-10</w:t>
      </w: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35520B">
        <w:rPr>
          <w:b/>
        </w:rPr>
        <w:t xml:space="preserve">Trpanj, </w:t>
      </w:r>
      <w:r>
        <w:rPr>
          <w:b/>
        </w:rPr>
        <w:t>30</w:t>
      </w:r>
      <w:r w:rsidRPr="0035520B">
        <w:rPr>
          <w:b/>
        </w:rPr>
        <w:t>.</w:t>
      </w:r>
      <w:r>
        <w:rPr>
          <w:b/>
        </w:rPr>
        <w:t>12</w:t>
      </w:r>
      <w:r w:rsidRPr="0035520B">
        <w:rPr>
          <w:b/>
        </w:rPr>
        <w:t>.2020.</w:t>
      </w:r>
    </w:p>
    <w:p w:rsidR="001F7D60" w:rsidRDefault="001F7D60" w:rsidP="001F7D60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left="360" w:right="3969"/>
        <w:rPr>
          <w:b/>
        </w:rPr>
      </w:pP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             </w:t>
      </w:r>
      <w:r w:rsidRPr="0035520B">
        <w:rPr>
          <w:b/>
        </w:rPr>
        <w:t>PRIOPĆENJE ZA JAVNOST</w:t>
      </w:r>
    </w:p>
    <w:p w:rsidR="001F7D60" w:rsidRPr="00A64472" w:rsidRDefault="001F7D60" w:rsidP="001F7D60"/>
    <w:p w:rsidR="001F7D60" w:rsidRDefault="001F7D60" w:rsidP="001F7D60">
      <w:pPr>
        <w:jc w:val="both"/>
      </w:pPr>
      <w:r>
        <w:t>Zbog teških i nesagledivih posljedica izazvanih potresom koji je jučer, 29.12.2020.g., pogodio Petrinju, Sisak i okolna mjesta, s ponosom svjedočimo kako je hrvatski narod ujedinjen u želji da pomogne stradalima u potresu. Želja svih nas je ista i jedina: pružiti potrebnu pomoć stradalima i ublažiti teške posljedice izazvane potresom. U toj velikoj želji primjetno je da se događa određena nekoordiniranost koja je donekle razumljiva, ali koja može odmoći u postizanju krajnjeg i zajedničkog cilja - pomoći postradalom stanovništvu. Stvara se nepotrebna dodatna konfuzija. Ostavimo prostora da se u postradalim područjima organiziraju i za prihvat pomoći, i za sagledavanja potrebnog oblika i vrste pomoći i dinamike zaprimanja nakon čega će naša želja za pomoć postići punu svrhu i cilj.</w:t>
      </w:r>
    </w:p>
    <w:p w:rsidR="001F7D60" w:rsidRDefault="001F7D60" w:rsidP="001F7D60">
      <w:pPr>
        <w:jc w:val="both"/>
      </w:pPr>
      <w:r>
        <w:t>Stoga pozivamo građane koji žele pomoći da to čine preko službenih institucija i na način i obliku kojem je potrebna  kako bi se tom pomoći postigla željena svrha.</w:t>
      </w:r>
    </w:p>
    <w:p w:rsidR="001F7D60" w:rsidRDefault="001F7D60" w:rsidP="001F7D60">
      <w:pPr>
        <w:jc w:val="both"/>
      </w:pPr>
      <w:r>
        <w:t>U privitku dostavljamo neke od poveznica nadležnih organizacija za prikupljanje pomoći:</w:t>
      </w:r>
    </w:p>
    <w:p w:rsidR="001F7D60" w:rsidRDefault="001F7D60" w:rsidP="001F7D60">
      <w:hyperlink r:id="rId5" w:history="1">
        <w:r w:rsidRPr="008471AE">
          <w:rPr>
            <w:rStyle w:val="Hyperlink"/>
          </w:rPr>
          <w:t>https://civilna-zastita.gov.hr/vijesti/vijesti/humanitarna-pomoc/3351?big=0</w:t>
        </w:r>
      </w:hyperlink>
    </w:p>
    <w:p w:rsidR="001F7D60" w:rsidRDefault="001F7D60" w:rsidP="001F7D60">
      <w:hyperlink r:id="rId6" w:history="1">
        <w:r w:rsidRPr="008471AE">
          <w:rPr>
            <w:rStyle w:val="Hyperlink"/>
          </w:rPr>
          <w:t>potres.petrinja@mup.hr</w:t>
        </w:r>
      </w:hyperlink>
    </w:p>
    <w:p w:rsidR="001F7D60" w:rsidRDefault="001F7D60" w:rsidP="001F7D60">
      <w:hyperlink r:id="rId7" w:history="1">
        <w:r w:rsidRPr="008471AE">
          <w:rPr>
            <w:rStyle w:val="Hyperlink"/>
          </w:rPr>
          <w:t>https://www.hck.hr/novosti/upute-za-donacije-i-pomoc-pogodjenima-potresom/10649</w:t>
        </w:r>
      </w:hyperlink>
    </w:p>
    <w:p w:rsidR="001F7D60" w:rsidRDefault="001F7D60" w:rsidP="001F7D60">
      <w:hyperlink r:id="rId8" w:history="1">
        <w:r>
          <w:rPr>
            <w:rStyle w:val="Hyperlink"/>
          </w:rPr>
          <w:t>https://www.viber.com/invite/a11eff5c75e9839dff78649dbe8a5b0a63beb5caaf18a6b38ed75f7978c72761</w:t>
        </w:r>
      </w:hyperlink>
      <w:r>
        <w:t> </w:t>
      </w:r>
    </w:p>
    <w:p w:rsidR="001F7D60" w:rsidRDefault="001F7D60" w:rsidP="001F7D60">
      <w:r>
        <w:t>Na koncu prilažemo pismo Stožera CZ Dubrovačko-neretvanske županije</w:t>
      </w:r>
    </w:p>
    <w:p w:rsidR="001F7D60" w:rsidRPr="001222B4" w:rsidRDefault="001F7D60" w:rsidP="001F7D60">
      <w:pPr>
        <w:spacing w:before="100" w:beforeAutospacing="1" w:after="100" w:afterAutospacing="1" w:line="240" w:lineRule="auto"/>
        <w:rPr>
          <w:rFonts w:eastAsia="Times New Roman" w:cs="Times New Roman"/>
          <w:lang w:eastAsia="hr-HR"/>
        </w:rPr>
      </w:pPr>
      <w:r w:rsidRPr="00E60066">
        <w:rPr>
          <w:rFonts w:eastAsia="Times New Roman" w:cs="Times New Roman"/>
          <w:lang w:eastAsia="hr-HR"/>
        </w:rPr>
        <w:t>„</w:t>
      </w:r>
      <w:r w:rsidRPr="001222B4">
        <w:rPr>
          <w:rFonts w:eastAsia="Times New Roman" w:cs="Times New Roman"/>
          <w:lang w:eastAsia="hr-HR"/>
        </w:rPr>
        <w:t>Poštovani,</w:t>
      </w:r>
    </w:p>
    <w:p w:rsidR="001F7D60" w:rsidRPr="001222B4" w:rsidRDefault="001F7D60" w:rsidP="001F7D6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1222B4">
        <w:rPr>
          <w:rFonts w:eastAsia="Times New Roman" w:cs="Times New Roman"/>
          <w:lang w:eastAsia="hr-HR"/>
        </w:rPr>
        <w:t>Zahvaljujemo na Vašem interesu za pomoć unesrećenima na području Petrinje.</w:t>
      </w:r>
    </w:p>
    <w:p w:rsidR="001F7D60" w:rsidRPr="001222B4" w:rsidRDefault="001F7D60" w:rsidP="001F7D6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1222B4">
        <w:rPr>
          <w:rFonts w:eastAsia="Times New Roman" w:cs="Times New Roman"/>
          <w:lang w:eastAsia="hr-HR"/>
        </w:rPr>
        <w:lastRenderedPageBreak/>
        <w:t>U situacijama kao što je ova operativnim snagama na potresom pogođenom području moramo olakšati situaciju koliko god je to moguće. </w:t>
      </w:r>
    </w:p>
    <w:p w:rsidR="001F7D60" w:rsidRDefault="001F7D60" w:rsidP="001F7D6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1222B4">
        <w:rPr>
          <w:rFonts w:eastAsia="Times New Roman" w:cs="Times New Roman"/>
          <w:lang w:eastAsia="hr-HR"/>
        </w:rPr>
        <w:t>Molim vas stoga da nam, osim popisa ljudi, dostavite i opis vještina ili znanja koje imate, a koje mogu pomoći u sanaciji štete te popis opreme i sredstava kojima raspolažete.</w:t>
      </w:r>
    </w:p>
    <w:p w:rsidR="001F7D60" w:rsidRDefault="001F7D60" w:rsidP="001F7D6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 w:rsidRPr="001222B4">
        <w:rPr>
          <w:rFonts w:eastAsia="Times New Roman" w:cs="Times New Roman"/>
          <w:lang w:eastAsia="hr-HR"/>
        </w:rPr>
        <w:t>Time bismo operativnim snagama na petrinjskom području pružili točnu informaciju o ljudima i opremi koja im se nudi na raspolaganje te spriječili nepotrebne gužve i dodatnu brigu oko smještaja ljudi.</w:t>
      </w:r>
      <w:r w:rsidRPr="00E60066">
        <w:rPr>
          <w:rFonts w:eastAsia="Times New Roman" w:cs="Times New Roman"/>
          <w:lang w:eastAsia="hr-HR"/>
        </w:rPr>
        <w:t>“</w:t>
      </w:r>
    </w:p>
    <w:p w:rsidR="001F7D60" w:rsidRDefault="001F7D60" w:rsidP="001F7D60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>Dakle, pozivamo sve koji imaju određene vještine i znanja koje mogu pomoći u sanaciji štete, a žele to učiniti da svoju ponudu dostave izravno na mil:</w:t>
      </w:r>
      <w:r>
        <w:t> </w:t>
      </w:r>
      <w:hyperlink r:id="rId9" w:tgtFrame="_blank" w:history="1">
        <w:r>
          <w:rPr>
            <w:rStyle w:val="Hyperlink"/>
          </w:rPr>
          <w:t>potres.petrinja@mup.hr</w:t>
        </w:r>
      </w:hyperlink>
      <w:r>
        <w:t xml:space="preserve"> ili pak putem ovog </w:t>
      </w:r>
      <w:r>
        <w:rPr>
          <w:rFonts w:eastAsia="Times New Roman" w:cs="Times New Roman"/>
          <w:lang w:eastAsia="hr-HR"/>
        </w:rPr>
        <w:t xml:space="preserve">Stožera civilne zaštite na bilo koji vam odgovarajući način: telefonom na 020 743 448,  na mail: </w:t>
      </w:r>
      <w:hyperlink r:id="rId10" w:history="1">
        <w:r w:rsidRPr="008471AE">
          <w:rPr>
            <w:rStyle w:val="Hyperlink"/>
          </w:rPr>
          <w:t>procelnik@trpanj.hr</w:t>
        </w:r>
      </w:hyperlink>
      <w:r>
        <w:rPr>
          <w:rFonts w:eastAsia="Times New Roman" w:cs="Times New Roman"/>
          <w:lang w:eastAsia="hr-HR"/>
        </w:rPr>
        <w:t>, ili na faks 020 743 936.</w:t>
      </w:r>
    </w:p>
    <w:p w:rsidR="001F7D60" w:rsidRDefault="001F7D60" w:rsidP="001F7D60">
      <w:pPr>
        <w:spacing w:before="100" w:beforeAutospacing="1" w:after="100" w:afterAutospacing="1" w:line="240" w:lineRule="auto"/>
        <w:jc w:val="both"/>
        <w:rPr>
          <w:b/>
          <w:bCs/>
        </w:rPr>
      </w:pPr>
      <w:r>
        <w:rPr>
          <w:rFonts w:eastAsia="Times New Roman" w:cs="Times New Roman"/>
          <w:lang w:eastAsia="hr-HR"/>
        </w:rPr>
        <w:t xml:space="preserve">Dok smo pisali ovo priopćenje stigla je slijedeća obavijest </w:t>
      </w:r>
      <w:r>
        <w:rPr>
          <w:b/>
          <w:bCs/>
        </w:rPr>
        <w:t>MUP-a RH- Ravnateljstva civilne zaštite koju prenosimo u cijelosti, a koja je na tragu naprijed navedenog.</w:t>
      </w:r>
    </w:p>
    <w:p w:rsidR="001F7D60" w:rsidRDefault="001F7D60" w:rsidP="001F7D60">
      <w:pPr>
        <w:pStyle w:val="Heading1"/>
      </w:pPr>
      <w:r>
        <w:t xml:space="preserve">„Ne idite u Petrinju i Sisak </w:t>
      </w:r>
    </w:p>
    <w:p w:rsidR="001F7D60" w:rsidRDefault="001F7D60" w:rsidP="001F7D60">
      <w:r>
        <w:rPr>
          <w:noProof/>
          <w:color w:val="0000FF"/>
          <w:lang w:eastAsia="hr-HR"/>
        </w:rPr>
        <w:drawing>
          <wp:inline distT="0" distB="0" distL="0" distR="0">
            <wp:extent cx="4328160" cy="3246120"/>
            <wp:effectExtent l="19050" t="0" r="0" b="0"/>
            <wp:docPr id="10" name="Picture 10" descr="Slika /CIVILNA ZAŠTITA/Ilustracije/obavijest.jpg">
              <a:hlinkClick xmlns:a="http://schemas.openxmlformats.org/drawingml/2006/main" r:id="rId11" tooltip="&quot;Povećaj sli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ka /CIVILNA ZAŠTITA/Ilustracije/obavijest.jpg">
                      <a:hlinkClick r:id="rId11" tooltip="&quot;Povećaj sli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60" cy="3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60" w:rsidRDefault="001F7D60" w:rsidP="001F7D60">
      <w:pPr>
        <w:pStyle w:val="Heading3"/>
      </w:pPr>
      <w:r>
        <w:t xml:space="preserve">Molimo građane da ne idu u Sisak i Petrinju. Bez obzira na vaše najbolje namjere, apeliramo da ne idete na područja pogođena potresom. </w:t>
      </w:r>
    </w:p>
    <w:p w:rsidR="001F7D60" w:rsidRDefault="001F7D60" w:rsidP="001F7D60">
      <w:r>
        <w:t>Petrinja i Sisak su mali gradovi, gužve koje nastaju nekontroliranim i nekoordiniranim volonterstvom otežavaju i usporavaju rad žurnih službi.</w:t>
      </w:r>
      <w:r>
        <w:br/>
      </w:r>
      <w:r>
        <w:br/>
        <w:t xml:space="preserve">Na područje Sisačko-moslavačke županije upućene su, sve raspoložive  operativne snage sustava civilne zaštite, žurne službe iz svih područja Republike Hrvatske i pripadnici Državne </w:t>
      </w:r>
      <w:r>
        <w:lastRenderedPageBreak/>
        <w:t>intervencijske postrojbe civilne zaštite sa potrebitom opremom.</w:t>
      </w:r>
      <w:r>
        <w:br/>
      </w:r>
      <w:r>
        <w:br/>
        <w:t>Želite li pomoći, umjesto odlaska na potresom pogođena područja, možete to učiniti na drugi način, doniranjem financijskih sredstva ili humanitarnom pomoći u obliku prehrambenih proizvoda, higijenskih potrepština, odjeće i slično u koordinaciji sa Hrvatskim Crvenim križem.</w:t>
      </w:r>
      <w:r>
        <w:br/>
      </w:r>
      <w:r>
        <w:br/>
        <w:t>Detaljne upute o načinu doniranja novčanih sredstava i potrepština nalaze se na web stranici Hrvatskog Crvenog križa, na poveznici u nastavku:</w:t>
      </w:r>
      <w:r>
        <w:br/>
      </w:r>
      <w:hyperlink r:id="rId13" w:tgtFrame="_blank" w:history="1">
        <w:r>
          <w:rPr>
            <w:rStyle w:val="Hyperlink"/>
          </w:rPr>
          <w:t>https://www.hck.hr/novosti/upute-za-donacije-i-pomoc-pogodjenima-potresom/10649</w:t>
        </w:r>
      </w:hyperlink>
      <w:r>
        <w:t> </w:t>
      </w:r>
      <w:r>
        <w:br/>
      </w:r>
      <w:r>
        <w:br/>
        <w:t>Također, ponude za donacijama opreme, mehanizacije, građevinskog materijala ili pružanje nužnih usluga, mogu se uputiti na mail adresu: </w:t>
      </w:r>
      <w:hyperlink r:id="rId14" w:tgtFrame="_blank" w:history="1">
        <w:r>
          <w:rPr>
            <w:rStyle w:val="Hyperlink"/>
          </w:rPr>
          <w:t>potres.petrinja@mup.hr</w:t>
        </w:r>
      </w:hyperlink>
      <w:r>
        <w:t> </w:t>
      </w:r>
      <w:r>
        <w:br/>
      </w:r>
    </w:p>
    <w:p w:rsidR="001F7D60" w:rsidRDefault="001F7D60" w:rsidP="001F7D60">
      <w:r>
        <w:t xml:space="preserve">Stožer CZ RH je, jučer 29.12.2020.g., radi novonastale situacije, donio Odluku o stavljanju izvan snage Odluke o zabrani napuštanja županije prema mjestu prebivališta ili boravišta u RH koju možete pročitati na </w:t>
      </w:r>
    </w:p>
    <w:p w:rsidR="001F7D60" w:rsidRDefault="001F7D60" w:rsidP="001F7D60">
      <w:hyperlink r:id="rId15" w:history="1">
        <w:r w:rsidRPr="008471AE">
          <w:rPr>
            <w:rStyle w:val="Hyperlink"/>
          </w:rPr>
          <w:t>https://civilna-zastita.gov.hr/odluke-stozera-civilne-zastite-rh-za-sprecavanje-sirenja-zaraze-koronavirusom/2304</w:t>
        </w:r>
      </w:hyperlink>
    </w:p>
    <w:p w:rsidR="001F7D60" w:rsidRDefault="001F7D60" w:rsidP="001F7D60"/>
    <w:p w:rsidR="001F7D60" w:rsidRPr="00130433" w:rsidRDefault="001F7D60" w:rsidP="001F7D60">
      <w:r>
        <w:t xml:space="preserve">  </w:t>
      </w:r>
    </w:p>
    <w:p w:rsidR="001F7D60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</w:p>
    <w:p w:rsidR="001F7D60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>Općinski načelnik</w:t>
      </w:r>
      <w:r>
        <w:rPr>
          <w:b/>
          <w:bCs/>
        </w:rPr>
        <w:tab/>
        <w:t>Za Stožer civilne zaštite</w:t>
      </w:r>
    </w:p>
    <w:p w:rsidR="001F7D60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</w:p>
    <w:p w:rsidR="001F7D60" w:rsidRPr="0035520B" w:rsidRDefault="001F7D60" w:rsidP="001F7D6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>
        <w:rPr>
          <w:b/>
          <w:bCs/>
        </w:rPr>
        <w:t>Jakša Franković</w:t>
      </w:r>
      <w:r>
        <w:rPr>
          <w:b/>
          <w:bCs/>
        </w:rPr>
        <w:tab/>
      </w:r>
      <w:r>
        <w:rPr>
          <w:b/>
          <w:bCs/>
        </w:rPr>
        <w:tab/>
        <w:t>Nada Ivanković</w:t>
      </w:r>
    </w:p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7D60"/>
    <w:rsid w:val="000D4A4D"/>
    <w:rsid w:val="001129D4"/>
    <w:rsid w:val="001F7D60"/>
    <w:rsid w:val="00325C9F"/>
    <w:rsid w:val="00723511"/>
    <w:rsid w:val="00824ACF"/>
    <w:rsid w:val="008A4138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D60"/>
  </w:style>
  <w:style w:type="paragraph" w:styleId="Heading1">
    <w:name w:val="heading 1"/>
    <w:basedOn w:val="Normal"/>
    <w:link w:val="Heading1Char"/>
    <w:uiPriority w:val="9"/>
    <w:qFormat/>
    <w:rsid w:val="001F7D6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1F7D60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D60"/>
    <w:rPr>
      <w:rFonts w:eastAsia="Times New Roman" w:cs="Times New Roman"/>
      <w:b/>
      <w:bCs/>
      <w:kern w:val="36"/>
      <w:sz w:val="48"/>
      <w:szCs w:val="4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F7D60"/>
    <w:rPr>
      <w:rFonts w:eastAsia="Times New Roman" w:cs="Times New Roman"/>
      <w:b/>
      <w:bCs/>
      <w:sz w:val="27"/>
      <w:szCs w:val="27"/>
      <w:lang w:eastAsia="hr-HR"/>
    </w:rPr>
  </w:style>
  <w:style w:type="character" w:styleId="Hyperlink">
    <w:name w:val="Hyperlink"/>
    <w:basedOn w:val="DefaultParagraphFont"/>
    <w:uiPriority w:val="99"/>
    <w:unhideWhenUsed/>
    <w:rsid w:val="001F7D6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ber.com/invite/a11eff5c75e9839dff78649dbe8a5b0a63beb5caaf18a6b38ed75f7978c72761" TargetMode="External"/><Relationship Id="rId13" Type="http://schemas.openxmlformats.org/officeDocument/2006/relationships/hyperlink" Target="https://www.hck.hr/novosti/upute-za-donacije-i-pomoc-pogodjenima-potresom/1064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ck.hr/novosti/upute-za-donacije-i-pomoc-pogodjenima-potresom/10649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otres.petrinja@mup.hr" TargetMode="External"/><Relationship Id="rId11" Type="http://schemas.openxmlformats.org/officeDocument/2006/relationships/hyperlink" Target="https://civilna-zastita.gov.hr/userdocsimages/CIVILNA%20ZA&#352;TITA/Ilustracije/obavijest.jpg?width=1500&amp;height=1000&amp;mode=max" TargetMode="External"/><Relationship Id="rId5" Type="http://schemas.openxmlformats.org/officeDocument/2006/relationships/hyperlink" Target="https://civilna-zastita.gov.hr/vijesti/vijesti/humanitarna-pomoc/3351?big=0" TargetMode="External"/><Relationship Id="rId15" Type="http://schemas.openxmlformats.org/officeDocument/2006/relationships/hyperlink" Target="https://civilna-zastita.gov.hr/odluke-stozera-civilne-zastite-rh-za-sprecavanje-sirenja-zaraze-koronavirusom/2304" TargetMode="External"/><Relationship Id="rId10" Type="http://schemas.openxmlformats.org/officeDocument/2006/relationships/hyperlink" Target="mailto:procelnik@trpanj.h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otres.petrinja@mup.hr" TargetMode="External"/><Relationship Id="rId14" Type="http://schemas.openxmlformats.org/officeDocument/2006/relationships/hyperlink" Target="mailto:potres.petrinja@mu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4343</Characters>
  <Application>Microsoft Office Word</Application>
  <DocSecurity>0</DocSecurity>
  <Lines>36</Lines>
  <Paragraphs>10</Paragraphs>
  <ScaleCrop>false</ScaleCrop>
  <Company>Grizli777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2020-12-30T10:40:00Z</dcterms:created>
  <dcterms:modified xsi:type="dcterms:W3CDTF">2020-12-30T10:41:00Z</dcterms:modified>
</cp:coreProperties>
</file>