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162"/>
      </w:tblGrid>
      <w:tr w:rsidR="00BC414D" w:rsidRPr="00BC414D" w:rsidTr="00BC41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C414D" w:rsidRPr="00BC41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C414D" w:rsidRPr="00BC414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C414D" w:rsidRPr="00BC41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C414D" w:rsidRPr="00BC414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414D" w:rsidRPr="00BC414D" w:rsidRDefault="00BC414D" w:rsidP="00BC414D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Poštovani/poštovana,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Obavještavamo vas da je Europska komisija otvorila 16. izdanje natječaja za nagrade REGIOSTARS za najbolje projekte koji se financiraju u okviru kohezijske politike.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Potiču se korisnici projekata financiranih u okviru kohezijske politike da se prijave u 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šest tematskih kategorija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: „konkurentna i pametna Europa”; „zelena Europa”; „povezana Europa”; „socijalna i uključiva Europa”; „Europa bliža građanima”; i „tema godine” (</w:t>
                                    </w:r>
                                    <w:hyperlink r:id="rId4" w:tgtFrame="_blank" w:history="1">
                                      <w:r w:rsidRPr="00BC414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Europska godina vještina 2023.</w:t>
                                      </w:r>
                                    </w:hyperlink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).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Povjerenica za koheziju i reforme Elisa 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Ferreira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izjavila je: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i/>
                                        <w:i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Sa zadovoljstvom najavljujem 16. izdanje ovog važnog natječaja. Nagrade REGIOSTARS pokazuju kako projekti kohezijske politike mijenjaju lokalna gospodarstva i živote ljudi u regijama EU-a. Doprinose usklađenom teritorijalnom razvoju Unije podupiranjem gospodarskog rasta, isticanjem socijalnih inovacija i pomažu u pokretanju zelenije, pametnije i tehnološki naprednije budućnosti. Ove godine obilježavamo godinu vještina, a REGIOSTARS će nagraditi najbolje kohezijske projekte kojima se pomaže u usavršavanju i prekvalifikaciji europske radne snage te prilagodbi izazovima s kojima se Europa danas suočava. Potičem voditelje projekata iz svih regija EU-a da se prijave na natječaj.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Natječaj će biti 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otvoren do 31. svibnja 2023.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, a 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javnost će imati priliku glasati za finaliste nagrade po izboru javnosti.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Pobjednike će odabrati neovisni žiri stručnjaka.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Nagrade će biti objavljene na svečanosti REGIOSTARS u Ostravi u Češkoj 16. studenoga 2023.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Od 2008. natječaj </w:t>
                                    </w:r>
                                    <w:hyperlink r:id="rId5" w:tgtFrame="_blank" w:history="1">
                                      <w:r w:rsidRPr="00BC414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REGIOSTARS</w:t>
                                      </w:r>
                                    </w:hyperlink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 nagrađuje najbolje projekte financirane iz Kohezijskog fonda koji pokazuju izvrsnost i nove pristupe regionalnom razvoju.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Sve pojedinosti natječaja dostupne su </w:t>
                                    </w:r>
                                    <w:hyperlink r:id="rId6" w:tgtFrame="_blank" w:history="1">
                                      <w:r w:rsidRPr="00BC414D">
                                        <w:rPr>
                                          <w:rFonts w:ascii="Times New Roman" w:eastAsia="Times New Roman" w:hAnsi="Times New Roman" w:cs="Times New Roman"/>
                                          <w:color w:val="0000FF"/>
                                          <w:sz w:val="24"/>
                                          <w:szCs w:val="24"/>
                                          <w:u w:val="single"/>
                                          <w:lang w:eastAsia="hr-HR"/>
                                        </w:rPr>
                                        <w:t>ovdje</w:t>
                                      </w:r>
                                    </w:hyperlink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 xml:space="preserve">. </w:t>
                                    </w:r>
                                  </w:p>
                                  <w:p w:rsidR="00BC414D" w:rsidRPr="00BC414D" w:rsidRDefault="00BC414D" w:rsidP="00BC414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S poštovanjem,</w:t>
                                    </w:r>
                                  </w:p>
                                </w:tc>
                              </w:tr>
                            </w:tbl>
                            <w:p w:rsidR="00BC414D" w:rsidRPr="00BC414D" w:rsidRDefault="00BC414D" w:rsidP="00BC41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C414D" w:rsidRPr="00BC414D" w:rsidRDefault="00BC414D" w:rsidP="00BC4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C414D" w:rsidRPr="00BC414D" w:rsidRDefault="00BC414D" w:rsidP="00BC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C414D" w:rsidRPr="00BC414D" w:rsidRDefault="00BC414D" w:rsidP="00BC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  <w:tr w:rsidR="00BC414D" w:rsidRPr="00BC414D" w:rsidTr="00BC414D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9072"/>
            </w:tblGrid>
            <w:tr w:rsidR="00BC414D" w:rsidRPr="00BC414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9000" w:type="dxa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9000"/>
                  </w:tblGrid>
                  <w:tr w:rsidR="00BC414D" w:rsidRPr="00BC414D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8910"/>
                        </w:tblGrid>
                        <w:tr w:rsidR="00BC414D" w:rsidRPr="00BC414D">
                          <w:trPr>
                            <w:tblCellSpacing w:w="15" w:type="dxa"/>
                          </w:trPr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15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/>
                              </w:tblPr>
                              <w:tblGrid>
                                <w:gridCol w:w="8820"/>
                              </w:tblGrid>
                              <w:tr w:rsidR="00BC414D" w:rsidRPr="00BC414D">
                                <w:trPr>
                                  <w:tblCellSpacing w:w="15" w:type="dxa"/>
                                </w:trPr>
                                <w:tc>
                                  <w:tcPr>
                                    <w:tcW w:w="0" w:type="auto"/>
                                    <w:vAlign w:val="center"/>
                                    <w:hideMark/>
                                  </w:tcPr>
                                  <w:p w:rsidR="00BC414D" w:rsidRPr="00BC414D" w:rsidRDefault="00BC414D" w:rsidP="00BC414D">
                                    <w:pPr>
                                      <w:spacing w:before="100" w:beforeAutospacing="1" w:after="100" w:afterAutospacing="1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</w:pP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t>Lokalna akcijska grupa ''LAG 5''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Trg sv. Justine 13, 20260 Korčula</w:t>
                                    </w:r>
                                    <w:r w:rsidRPr="00BC414D"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r-HR"/>
                                      </w:rPr>
                                      <w:br/>
                                      <w:t>tel. +38520713472</w:t>
                                    </w:r>
                                  </w:p>
                                </w:tc>
                              </w:tr>
                            </w:tbl>
                            <w:p w:rsidR="00BC414D" w:rsidRPr="00BC414D" w:rsidRDefault="00BC414D" w:rsidP="00BC414D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r-HR"/>
                                </w:rPr>
                              </w:pPr>
                            </w:p>
                          </w:tc>
                        </w:tr>
                      </w:tbl>
                      <w:p w:rsidR="00BC414D" w:rsidRPr="00BC414D" w:rsidRDefault="00BC414D" w:rsidP="00BC414D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r-HR"/>
                          </w:rPr>
                        </w:pPr>
                      </w:p>
                    </w:tc>
                  </w:tr>
                </w:tbl>
                <w:p w:rsidR="00BC414D" w:rsidRPr="00BC414D" w:rsidRDefault="00BC414D" w:rsidP="00BC41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r-HR"/>
                    </w:rPr>
                  </w:pPr>
                </w:p>
              </w:tc>
            </w:tr>
          </w:tbl>
          <w:p w:rsidR="00BC414D" w:rsidRPr="00BC414D" w:rsidRDefault="00BC414D" w:rsidP="00BC414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</w:p>
        </w:tc>
      </w:tr>
    </w:tbl>
    <w:p w:rsidR="00A5689B" w:rsidRDefault="00A5689B"/>
    <w:sectPr w:rsidR="00A5689B" w:rsidSect="00A56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C414D"/>
    <w:rsid w:val="00A5689B"/>
    <w:rsid w:val="00BC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8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414D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C414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BC414D"/>
    <w:rPr>
      <w:i/>
      <w:iCs/>
    </w:rPr>
  </w:style>
  <w:style w:type="paragraph" w:styleId="NormalWeb">
    <w:name w:val="Normal (Web)"/>
    <w:basedOn w:val="Normal"/>
    <w:uiPriority w:val="99"/>
    <w:unhideWhenUsed/>
    <w:rsid w:val="00BC41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76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g5.us3.list-manage.com/track/click?u=c2ea6255e95561e2901ff0074&amp;id=8c44ebfcff&amp;e=adb01ff26c" TargetMode="External"/><Relationship Id="rId5" Type="http://schemas.openxmlformats.org/officeDocument/2006/relationships/hyperlink" Target="https://lag5.us3.list-manage.com/track/click?u=c2ea6255e95561e2901ff0074&amp;id=7d2df21bf3&amp;e=adb01ff26c" TargetMode="External"/><Relationship Id="rId4" Type="http://schemas.openxmlformats.org/officeDocument/2006/relationships/hyperlink" Target="https://lag5.us3.list-manage.com/track/click?u=c2ea6255e95561e2901ff0074&amp;id=f8b7251ad3&amp;e=adb01ff26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1867</Characters>
  <Application>Microsoft Office Word</Application>
  <DocSecurity>0</DocSecurity>
  <Lines>15</Lines>
  <Paragraphs>4</Paragraphs>
  <ScaleCrop>false</ScaleCrop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2</cp:revision>
  <dcterms:created xsi:type="dcterms:W3CDTF">2023-03-09T11:51:00Z</dcterms:created>
  <dcterms:modified xsi:type="dcterms:W3CDTF">2023-03-09T11:52:00Z</dcterms:modified>
</cp:coreProperties>
</file>