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F5" w:rsidRPr="000920F5" w:rsidRDefault="000920F5" w:rsidP="0009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0F5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Poštovani/poštovana,</w:t>
      </w:r>
      <w:r w:rsidRPr="000920F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920F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Dubrovačko-neretvanska županija obavještava o nastavku Javnog poziva za dodjelu potpora male vrijednosti u poljoprivredi za 2021. godinu.</w:t>
      </w:r>
      <w:r w:rsidRPr="000920F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920F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Potpore se dodjeljuju za sljedeća ulaganja u poljoprivredi:</w:t>
      </w:r>
    </w:p>
    <w:p w:rsidR="000920F5" w:rsidRPr="000920F5" w:rsidRDefault="000920F5" w:rsidP="00092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0F5">
        <w:rPr>
          <w:rFonts w:ascii="Times New Roman" w:eastAsia="Times New Roman" w:hAnsi="Times New Roman" w:cs="Times New Roman"/>
          <w:sz w:val="24"/>
          <w:szCs w:val="24"/>
          <w:lang w:eastAsia="hr-HR"/>
        </w:rPr>
        <w:t>Mjera 1. Okrupnjavanje poljoprivrednog posjeda,</w:t>
      </w:r>
    </w:p>
    <w:p w:rsidR="000920F5" w:rsidRPr="000920F5" w:rsidRDefault="000920F5" w:rsidP="00092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0F5">
        <w:rPr>
          <w:rFonts w:ascii="Times New Roman" w:eastAsia="Times New Roman" w:hAnsi="Times New Roman" w:cs="Times New Roman"/>
          <w:sz w:val="24"/>
          <w:szCs w:val="24"/>
          <w:lang w:eastAsia="hr-HR"/>
        </w:rPr>
        <w:t>Mjera 2. Ulaganje u podizanje trajnih nasada,</w:t>
      </w:r>
    </w:p>
    <w:p w:rsidR="000920F5" w:rsidRPr="000920F5" w:rsidRDefault="000920F5" w:rsidP="00092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0F5">
        <w:rPr>
          <w:rFonts w:ascii="Times New Roman" w:eastAsia="Times New Roman" w:hAnsi="Times New Roman" w:cs="Times New Roman"/>
          <w:sz w:val="24"/>
          <w:szCs w:val="24"/>
          <w:lang w:eastAsia="hr-HR"/>
        </w:rPr>
        <w:t>Mjera 3. Ekološka proizvodnja,</w:t>
      </w:r>
    </w:p>
    <w:p w:rsidR="000920F5" w:rsidRPr="000920F5" w:rsidRDefault="000920F5" w:rsidP="00092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0F5">
        <w:rPr>
          <w:rFonts w:ascii="Times New Roman" w:eastAsia="Times New Roman" w:hAnsi="Times New Roman" w:cs="Times New Roman"/>
          <w:sz w:val="24"/>
          <w:szCs w:val="24"/>
          <w:lang w:eastAsia="hr-HR"/>
        </w:rPr>
        <w:t>Mjera 4. Potpora za kontrolu plodnosti tla na poljoprivrednim gospodarstvima,</w:t>
      </w:r>
    </w:p>
    <w:p w:rsidR="000920F5" w:rsidRPr="000920F5" w:rsidRDefault="000920F5" w:rsidP="00092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0F5">
        <w:rPr>
          <w:rFonts w:ascii="Times New Roman" w:eastAsia="Times New Roman" w:hAnsi="Times New Roman" w:cs="Times New Roman"/>
          <w:sz w:val="24"/>
          <w:szCs w:val="24"/>
          <w:lang w:eastAsia="hr-HR"/>
        </w:rPr>
        <w:t>Mjera 5. Posebne mjere pomoći za sektor stočarstva,</w:t>
      </w:r>
    </w:p>
    <w:p w:rsidR="000920F5" w:rsidRPr="000920F5" w:rsidRDefault="000920F5" w:rsidP="00092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0F5">
        <w:rPr>
          <w:rFonts w:ascii="Times New Roman" w:eastAsia="Times New Roman" w:hAnsi="Times New Roman" w:cs="Times New Roman"/>
          <w:sz w:val="24"/>
          <w:szCs w:val="24"/>
          <w:lang w:eastAsia="hr-HR"/>
        </w:rPr>
        <w:t>Mjera 6. Potpora poljoprivrednicima u preradi poljoprivrednih proizvoda,</w:t>
      </w:r>
    </w:p>
    <w:p w:rsidR="000920F5" w:rsidRPr="000920F5" w:rsidRDefault="000920F5" w:rsidP="00092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0F5">
        <w:rPr>
          <w:rFonts w:ascii="Times New Roman" w:eastAsia="Times New Roman" w:hAnsi="Times New Roman" w:cs="Times New Roman"/>
          <w:sz w:val="24"/>
          <w:szCs w:val="24"/>
          <w:lang w:eastAsia="hr-HR"/>
        </w:rPr>
        <w:t>Mjera 7. Potpora za stvaranje, promidžbu i prodaju  županijskih proizvoda te organizaciju stručnih i znanstvenih događanja,</w:t>
      </w:r>
    </w:p>
    <w:p w:rsidR="000920F5" w:rsidRPr="000920F5" w:rsidRDefault="000920F5" w:rsidP="00092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0F5">
        <w:rPr>
          <w:rFonts w:ascii="Times New Roman" w:eastAsia="Times New Roman" w:hAnsi="Times New Roman" w:cs="Times New Roman"/>
          <w:sz w:val="24"/>
          <w:szCs w:val="24"/>
          <w:lang w:eastAsia="hr-HR"/>
        </w:rPr>
        <w:t>Podmjera 7.1. Stvaranje prepoznatljivih županijskih proizvoda,</w:t>
      </w:r>
    </w:p>
    <w:p w:rsidR="000920F5" w:rsidRPr="000920F5" w:rsidRDefault="000920F5" w:rsidP="00092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0F5">
        <w:rPr>
          <w:rFonts w:ascii="Times New Roman" w:eastAsia="Times New Roman" w:hAnsi="Times New Roman" w:cs="Times New Roman"/>
          <w:sz w:val="24"/>
          <w:szCs w:val="24"/>
          <w:lang w:eastAsia="hr-HR"/>
        </w:rPr>
        <w:t>Podmjera 7.2. Promidžba i sudjelovanje na sajmovima, izložbama i manifestacijama,</w:t>
      </w:r>
    </w:p>
    <w:p w:rsidR="000920F5" w:rsidRPr="000920F5" w:rsidRDefault="000920F5" w:rsidP="00092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0F5">
        <w:rPr>
          <w:rFonts w:ascii="Times New Roman" w:eastAsia="Times New Roman" w:hAnsi="Times New Roman" w:cs="Times New Roman"/>
          <w:sz w:val="24"/>
          <w:szCs w:val="24"/>
          <w:lang w:eastAsia="hr-HR"/>
        </w:rPr>
        <w:t>Podmjera 7.3. Potpora za organizaciju sajmova, izložba, manifestacija i stručnih i znanstvenih skupova,</w:t>
      </w:r>
    </w:p>
    <w:p w:rsidR="000920F5" w:rsidRPr="000920F5" w:rsidRDefault="000920F5" w:rsidP="00092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0F5">
        <w:rPr>
          <w:rFonts w:ascii="Times New Roman" w:eastAsia="Times New Roman" w:hAnsi="Times New Roman" w:cs="Times New Roman"/>
          <w:sz w:val="24"/>
          <w:szCs w:val="24"/>
          <w:lang w:eastAsia="hr-HR"/>
        </w:rPr>
        <w:t>Mjera 8. Potpora za uvođenje sustava navodnjavanja na poljoprivrednim površinama,</w:t>
      </w:r>
    </w:p>
    <w:p w:rsidR="000920F5" w:rsidRPr="000920F5" w:rsidRDefault="000920F5" w:rsidP="00092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0F5">
        <w:rPr>
          <w:rFonts w:ascii="Times New Roman" w:eastAsia="Times New Roman" w:hAnsi="Times New Roman" w:cs="Times New Roman"/>
          <w:sz w:val="24"/>
          <w:szCs w:val="24"/>
          <w:lang w:eastAsia="hr-HR"/>
        </w:rPr>
        <w:t>Mjera 9. Potpora za istraživačke projekte u poljoprivredi,</w:t>
      </w:r>
    </w:p>
    <w:p w:rsidR="000920F5" w:rsidRPr="000920F5" w:rsidRDefault="000920F5" w:rsidP="00092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0F5">
        <w:rPr>
          <w:rFonts w:ascii="Times New Roman" w:eastAsia="Times New Roman" w:hAnsi="Times New Roman" w:cs="Times New Roman"/>
          <w:sz w:val="24"/>
          <w:szCs w:val="24"/>
          <w:lang w:eastAsia="hr-HR"/>
        </w:rPr>
        <w:t>Mjera 10. Potpora za nabavu presadnica i sjemenskog sadnog materijala,</w:t>
      </w:r>
    </w:p>
    <w:p w:rsidR="000920F5" w:rsidRPr="000920F5" w:rsidRDefault="000920F5" w:rsidP="00092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0F5">
        <w:rPr>
          <w:rFonts w:ascii="Times New Roman" w:eastAsia="Times New Roman" w:hAnsi="Times New Roman" w:cs="Times New Roman"/>
          <w:sz w:val="24"/>
          <w:szCs w:val="24"/>
          <w:lang w:eastAsia="hr-HR"/>
        </w:rPr>
        <w:t>Mjera 11. Potpora za kupnju jednokratne prodajne ambalaže za voće i povrće,</w:t>
      </w:r>
    </w:p>
    <w:p w:rsidR="000920F5" w:rsidRPr="000920F5" w:rsidRDefault="000920F5" w:rsidP="00092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0F5">
        <w:rPr>
          <w:rFonts w:ascii="Times New Roman" w:eastAsia="Times New Roman" w:hAnsi="Times New Roman" w:cs="Times New Roman"/>
          <w:sz w:val="24"/>
          <w:szCs w:val="24"/>
          <w:lang w:eastAsia="hr-HR"/>
        </w:rPr>
        <w:t>Mjera 12. Nabava poljoprivredne mehanizacije i opreme,</w:t>
      </w:r>
    </w:p>
    <w:p w:rsidR="000920F5" w:rsidRPr="000920F5" w:rsidRDefault="000920F5" w:rsidP="00092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0F5">
        <w:rPr>
          <w:rFonts w:ascii="Times New Roman" w:eastAsia="Times New Roman" w:hAnsi="Times New Roman" w:cs="Times New Roman"/>
          <w:sz w:val="24"/>
          <w:szCs w:val="24"/>
          <w:lang w:eastAsia="hr-HR"/>
        </w:rPr>
        <w:t>Mjera 13. Potpora za kupnju, građenje i opremanje staklenika i plastenika.</w:t>
      </w:r>
    </w:p>
    <w:p w:rsidR="000920F5" w:rsidRPr="000920F5" w:rsidRDefault="000920F5" w:rsidP="0009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0F5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zahtjeva je najkasnije do 15. studenog 2021. godine, odnosno do iskorištenja sredstava.</w:t>
      </w:r>
      <w:r w:rsidRPr="000920F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920F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Obrasci za podnošenje zahtjeva nalaze se na </w:t>
      </w:r>
      <w:hyperlink r:id="rId5" w:tgtFrame="_blank" w:history="1">
        <w:r w:rsidRPr="000920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ovoj poveznici</w:t>
        </w:r>
      </w:hyperlink>
      <w:r w:rsidRPr="000920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920F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920F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 sve informacije na raspolaganju su kontakti:</w:t>
      </w:r>
      <w:r w:rsidRPr="000920F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t: 020/351-497</w:t>
      </w:r>
      <w:r w:rsidRPr="000920F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t: 020/351-484</w:t>
      </w:r>
      <w:r w:rsidRPr="000920F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e: maris.rozic@dnz.hr</w:t>
      </w: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31A01"/>
    <w:multiLevelType w:val="multilevel"/>
    <w:tmpl w:val="2A7A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0F5"/>
    <w:rsid w:val="000920F5"/>
    <w:rsid w:val="009242BA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0920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3e0d22c687&amp;e=adb01ff2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>Grizli777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2021-10-14T09:11:00Z</dcterms:created>
  <dcterms:modified xsi:type="dcterms:W3CDTF">2021-10-14T09:12:00Z</dcterms:modified>
</cp:coreProperties>
</file>