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1C" w:rsidRDefault="00C14CB5">
      <w:r>
        <w:rPr>
          <w:rFonts w:ascii="Arial" w:hAnsi="Arial" w:cs="Arial"/>
        </w:rPr>
        <w:t xml:space="preserve">Na temelju članka 215. Zakona o vodama (NN br. 153/09., 63/11.,130/11. i 56/13.), Člana 295. Zakona o obveznim odnosima (NN br. 35/05., 41/08.,125/11. i 78/15. ) i članka 13. Izjave o osnivanju Izvora Orah d.o.o., direktor Društva, dana  18. siječnja 2018. godine, donosi </w:t>
      </w:r>
    </w:p>
    <w:p w:rsidR="00F96F1C" w:rsidRDefault="00F96F1C">
      <w:pPr>
        <w:jc w:val="center"/>
        <w:rPr>
          <w:rFonts w:ascii="Arial" w:hAnsi="Arial" w:cs="Arial"/>
          <w:b/>
        </w:rPr>
      </w:pPr>
    </w:p>
    <w:p w:rsidR="00F96F1C" w:rsidRDefault="00F96F1C">
      <w:pPr>
        <w:jc w:val="center"/>
        <w:rPr>
          <w:rFonts w:ascii="Arial" w:hAnsi="Arial" w:cs="Arial"/>
          <w:b/>
        </w:rPr>
      </w:pPr>
    </w:p>
    <w:p w:rsidR="00F96F1C" w:rsidRDefault="00F96F1C">
      <w:pPr>
        <w:jc w:val="center"/>
        <w:rPr>
          <w:rFonts w:ascii="Arial" w:hAnsi="Arial" w:cs="Arial"/>
          <w:b/>
        </w:rPr>
      </w:pPr>
    </w:p>
    <w:p w:rsidR="00F96F1C" w:rsidRDefault="00C14CB5">
      <w:pPr>
        <w:jc w:val="center"/>
      </w:pPr>
      <w:r>
        <w:rPr>
          <w:rFonts w:ascii="Arial" w:hAnsi="Arial" w:cs="Arial"/>
          <w:b/>
        </w:rPr>
        <w:t xml:space="preserve">OPĆE  I TEHNIČKE UVJETE  ISPORUKE  VODNIH  USLUGA </w:t>
      </w:r>
    </w:p>
    <w:p w:rsidR="00F96F1C" w:rsidRDefault="00F96F1C">
      <w:pPr>
        <w:rPr>
          <w:rFonts w:ascii="Arial" w:hAnsi="Arial" w:cs="Arial"/>
          <w:b/>
        </w:rPr>
      </w:pPr>
    </w:p>
    <w:p w:rsidR="00F96F1C" w:rsidRPr="00C14CB5" w:rsidRDefault="00C14CB5" w:rsidP="00C14CB5">
      <w:pPr>
        <w:jc w:val="both"/>
        <w:rPr>
          <w:rFonts w:ascii="Arial" w:hAnsi="Arial" w:cs="Arial"/>
          <w:b/>
        </w:rPr>
      </w:pPr>
      <w:r>
        <w:rPr>
          <w:rFonts w:ascii="Arial" w:hAnsi="Arial" w:cs="Arial"/>
          <w:b/>
        </w:rPr>
        <w:t xml:space="preserve">I    </w:t>
      </w:r>
      <w:r w:rsidRPr="00C14CB5">
        <w:rPr>
          <w:rFonts w:ascii="Arial" w:hAnsi="Arial" w:cs="Arial"/>
          <w:b/>
        </w:rPr>
        <w:t>OPĆE ODREDBE</w:t>
      </w:r>
    </w:p>
    <w:p w:rsidR="00F96F1C" w:rsidRDefault="00C14CB5">
      <w:pPr>
        <w:ind w:left="-142"/>
        <w:jc w:val="center"/>
        <w:rPr>
          <w:rFonts w:ascii="Arial" w:hAnsi="Arial" w:cs="Arial"/>
        </w:rPr>
      </w:pPr>
      <w:r>
        <w:rPr>
          <w:rFonts w:ascii="Arial" w:hAnsi="Arial" w:cs="Arial"/>
        </w:rPr>
        <w:t>Članak 1.</w:t>
      </w:r>
    </w:p>
    <w:p w:rsidR="00F96F1C" w:rsidRDefault="00C14CB5" w:rsidP="00C14CB5">
      <w:pPr>
        <w:ind w:left="-142" w:firstLine="850"/>
      </w:pPr>
      <w:r>
        <w:rPr>
          <w:rFonts w:ascii="Arial" w:hAnsi="Arial" w:cs="Arial"/>
        </w:rPr>
        <w:t>(1) Ovim Općim i tehničkim uvjetima isporuke vodnih usluga (u daljnjem tekstu: Opći uvjeti) uređuju se međusobni odnosi između javnog isporučitelja vodnih usluga i korisnika vodnih usluga na području Općine Trpanj na kojima javni isporučitelj vodnih usluga obavlja djelatnost javne vodoopskrbe i javne odvodnje.</w:t>
      </w:r>
    </w:p>
    <w:p w:rsidR="00F96F1C" w:rsidRDefault="00C14CB5" w:rsidP="00C14CB5">
      <w:pPr>
        <w:spacing w:after="0"/>
        <w:ind w:left="-142" w:firstLine="850"/>
      </w:pPr>
      <w:r>
        <w:rPr>
          <w:rFonts w:ascii="Arial" w:hAnsi="Arial" w:cs="Arial"/>
        </w:rPr>
        <w:t>(2) Ovi Opći tehnički uvjeti uvjeti sadržavaju odredbe o:</w:t>
      </w:r>
    </w:p>
    <w:p w:rsidR="00F96F1C" w:rsidRDefault="00C14CB5" w:rsidP="00C14CB5">
      <w:pPr>
        <w:pStyle w:val="ListParagraph"/>
        <w:numPr>
          <w:ilvl w:val="0"/>
          <w:numId w:val="1"/>
        </w:numPr>
        <w:spacing w:after="0"/>
        <w:ind w:left="284" w:hanging="284"/>
      </w:pPr>
      <w:r>
        <w:rPr>
          <w:rFonts w:ascii="Arial" w:hAnsi="Arial" w:cs="Arial"/>
        </w:rPr>
        <w:t>postupku izdavanja suglasnosti i osiguranju uvjeta za priključenje na komunalne vodne građevine,</w:t>
      </w:r>
    </w:p>
    <w:p w:rsidR="00F96F1C" w:rsidRDefault="00C14CB5" w:rsidP="00C14CB5">
      <w:pPr>
        <w:pStyle w:val="ListParagraph"/>
        <w:numPr>
          <w:ilvl w:val="0"/>
          <w:numId w:val="1"/>
        </w:numPr>
        <w:spacing w:after="0"/>
        <w:ind w:left="284" w:hanging="284"/>
        <w:rPr>
          <w:rFonts w:ascii="Arial" w:hAnsi="Arial" w:cs="Arial"/>
        </w:rPr>
      </w:pPr>
      <w:r>
        <w:rPr>
          <w:rFonts w:ascii="Arial" w:hAnsi="Arial" w:cs="Arial"/>
        </w:rPr>
        <w:t>tehničko-tehnološkim uvjetima priključenja na komunalne vodne građevine,</w:t>
      </w:r>
    </w:p>
    <w:p w:rsidR="00F96F1C" w:rsidRDefault="00C14CB5" w:rsidP="00C14CB5">
      <w:pPr>
        <w:pStyle w:val="ListParagraph"/>
        <w:numPr>
          <w:ilvl w:val="0"/>
          <w:numId w:val="1"/>
        </w:numPr>
        <w:spacing w:after="0"/>
        <w:ind w:left="284" w:hanging="284"/>
        <w:rPr>
          <w:rFonts w:ascii="Arial" w:hAnsi="Arial" w:cs="Arial"/>
        </w:rPr>
      </w:pPr>
      <w:r>
        <w:rPr>
          <w:rFonts w:ascii="Arial" w:hAnsi="Arial" w:cs="Arial"/>
        </w:rPr>
        <w:t>tehničko-tehnološkim uvjetima za ugradnju vodomjera,</w:t>
      </w:r>
    </w:p>
    <w:p w:rsidR="00F96F1C" w:rsidRDefault="00C14CB5" w:rsidP="00C14CB5">
      <w:pPr>
        <w:pStyle w:val="ListParagraph"/>
        <w:numPr>
          <w:ilvl w:val="0"/>
          <w:numId w:val="1"/>
        </w:numPr>
        <w:spacing w:after="0"/>
        <w:ind w:left="284" w:hanging="284"/>
        <w:rPr>
          <w:rFonts w:ascii="Arial" w:hAnsi="Arial" w:cs="Arial"/>
        </w:rPr>
      </w:pPr>
      <w:r>
        <w:rPr>
          <w:rFonts w:ascii="Arial" w:hAnsi="Arial" w:cs="Arial"/>
        </w:rPr>
        <w:t>kvaliteti opskrbe vodnim uslugama,</w:t>
      </w:r>
    </w:p>
    <w:p w:rsidR="00F96F1C" w:rsidRDefault="00C14CB5" w:rsidP="00C14CB5">
      <w:pPr>
        <w:pStyle w:val="ListParagraph"/>
        <w:numPr>
          <w:ilvl w:val="0"/>
          <w:numId w:val="1"/>
        </w:numPr>
        <w:spacing w:after="0"/>
        <w:ind w:left="284" w:hanging="284"/>
        <w:rPr>
          <w:rFonts w:ascii="Arial" w:hAnsi="Arial" w:cs="Arial"/>
        </w:rPr>
      </w:pPr>
      <w:r>
        <w:rPr>
          <w:rFonts w:ascii="Arial" w:hAnsi="Arial" w:cs="Arial"/>
        </w:rPr>
        <w:t>uvjetima mjerenja, obračunu i naplati vodnih usluga,</w:t>
      </w:r>
    </w:p>
    <w:p w:rsidR="00F96F1C" w:rsidRDefault="00C14CB5" w:rsidP="00C14CB5">
      <w:pPr>
        <w:pStyle w:val="ListParagraph"/>
        <w:numPr>
          <w:ilvl w:val="0"/>
          <w:numId w:val="1"/>
        </w:numPr>
        <w:spacing w:after="0"/>
        <w:ind w:left="284" w:hanging="284"/>
      </w:pPr>
      <w:r>
        <w:rPr>
          <w:rFonts w:ascii="Arial" w:hAnsi="Arial" w:cs="Arial"/>
        </w:rPr>
        <w:t>pravima i obvezama isporučitelja vodnih usluga i korisnika vodnih usluga,</w:t>
      </w:r>
    </w:p>
    <w:p w:rsidR="00F96F1C" w:rsidRDefault="00C14CB5">
      <w:pPr>
        <w:pStyle w:val="ListParagraph"/>
        <w:numPr>
          <w:ilvl w:val="0"/>
          <w:numId w:val="1"/>
        </w:numPr>
        <w:spacing w:after="0"/>
        <w:ind w:left="284" w:hanging="284"/>
        <w:jc w:val="both"/>
        <w:rPr>
          <w:rFonts w:ascii="Arial" w:hAnsi="Arial" w:cs="Arial"/>
        </w:rPr>
      </w:pPr>
      <w:r>
        <w:rPr>
          <w:rFonts w:ascii="Arial" w:hAnsi="Arial" w:cs="Arial"/>
        </w:rPr>
        <w:t>uvjetima za primjenu postupka ograničenja ili obustave isporuke vodnih usluga,</w:t>
      </w:r>
    </w:p>
    <w:p w:rsidR="00F96F1C" w:rsidRDefault="00C14CB5">
      <w:pPr>
        <w:pStyle w:val="ListParagraph"/>
        <w:numPr>
          <w:ilvl w:val="0"/>
          <w:numId w:val="1"/>
        </w:numPr>
        <w:spacing w:after="0"/>
        <w:ind w:left="284" w:hanging="284"/>
        <w:jc w:val="both"/>
        <w:rPr>
          <w:rFonts w:ascii="Arial" w:hAnsi="Arial" w:cs="Arial"/>
        </w:rPr>
      </w:pPr>
      <w:r>
        <w:rPr>
          <w:rFonts w:ascii="Arial" w:hAnsi="Arial" w:cs="Arial"/>
        </w:rPr>
        <w:t>postupanju u slučaju neovlaštenog korištenja vodnih usluga.</w:t>
      </w:r>
    </w:p>
    <w:p w:rsidR="00F96F1C" w:rsidRDefault="00F96F1C">
      <w:pPr>
        <w:pStyle w:val="ListParagraph"/>
        <w:spacing w:after="120"/>
        <w:ind w:left="284"/>
        <w:jc w:val="both"/>
        <w:rPr>
          <w:rFonts w:ascii="Arial" w:hAnsi="Arial" w:cs="Arial"/>
        </w:rPr>
      </w:pPr>
    </w:p>
    <w:p w:rsidR="00F96F1C" w:rsidRPr="00C14CB5" w:rsidRDefault="00C14CB5" w:rsidP="00C14CB5">
      <w:pPr>
        <w:pStyle w:val="ListParagraph"/>
        <w:spacing w:after="120"/>
        <w:ind w:left="284" w:hanging="284"/>
        <w:jc w:val="center"/>
        <w:rPr>
          <w:rFonts w:ascii="Arial" w:hAnsi="Arial" w:cs="Arial"/>
        </w:rPr>
      </w:pPr>
      <w:r>
        <w:rPr>
          <w:rFonts w:ascii="Arial" w:hAnsi="Arial" w:cs="Arial"/>
        </w:rPr>
        <w:t>Članak 2.</w:t>
      </w:r>
    </w:p>
    <w:p w:rsidR="00F96F1C" w:rsidRDefault="00C14CB5" w:rsidP="00C14CB5">
      <w:pPr>
        <w:pStyle w:val="ListParagraph"/>
        <w:spacing w:after="120"/>
        <w:ind w:left="284" w:firstLine="424"/>
        <w:jc w:val="both"/>
        <w:rPr>
          <w:rFonts w:ascii="Arial" w:hAnsi="Arial" w:cs="Arial"/>
        </w:rPr>
      </w:pPr>
      <w:r>
        <w:rPr>
          <w:rFonts w:ascii="Arial" w:hAnsi="Arial" w:cs="Arial"/>
        </w:rPr>
        <w:t>Pojedini izrazi, koji se koriste u ovim Općim uvjetima, imaju sljedeća značenja:</w:t>
      </w:r>
    </w:p>
    <w:p w:rsidR="00F96F1C" w:rsidRDefault="00C14CB5" w:rsidP="00C14CB5">
      <w:pPr>
        <w:spacing w:after="0"/>
        <w:jc w:val="both"/>
      </w:pPr>
      <w:r>
        <w:rPr>
          <w:rFonts w:ascii="Arial" w:hAnsi="Arial" w:cs="Arial"/>
        </w:rPr>
        <w:t xml:space="preserve">- </w:t>
      </w:r>
      <w:r>
        <w:rPr>
          <w:rFonts w:ascii="Arial" w:hAnsi="Arial" w:cs="Arial"/>
          <w:i/>
        </w:rPr>
        <w:t>Javni isporučitelj vodnih usluga</w:t>
      </w:r>
      <w:r>
        <w:rPr>
          <w:rFonts w:ascii="Arial" w:hAnsi="Arial" w:cs="Arial"/>
        </w:rPr>
        <w:t xml:space="preserve"> je Izvor Orah d.o.o., Put Dubokog doca 3, Trpanj (u daljnjem tekstu: isporučitelj vodnih usluga);</w:t>
      </w:r>
    </w:p>
    <w:p w:rsidR="00F96F1C" w:rsidRDefault="00C14CB5" w:rsidP="00C14CB5">
      <w:pPr>
        <w:spacing w:after="0"/>
        <w:jc w:val="both"/>
      </w:pPr>
      <w:r>
        <w:rPr>
          <w:rFonts w:ascii="Arial" w:hAnsi="Arial" w:cs="Arial"/>
        </w:rPr>
        <w:t xml:space="preserve">- </w:t>
      </w:r>
      <w:r>
        <w:rPr>
          <w:rFonts w:ascii="Arial" w:hAnsi="Arial" w:cs="Arial"/>
          <w:i/>
        </w:rPr>
        <w:t>Korisnik vodnih usluga</w:t>
      </w:r>
      <w:r>
        <w:rPr>
          <w:rFonts w:ascii="Arial" w:hAnsi="Arial" w:cs="Arial"/>
        </w:rPr>
        <w:t xml:space="preserve"> je svaka pravna ili fizička osoba kojoj se isporučuju vodne usluge sukladno odredbama ovih Općih uvjeta;</w:t>
      </w:r>
    </w:p>
    <w:p w:rsidR="00F96F1C" w:rsidRDefault="00C14CB5" w:rsidP="00C14CB5">
      <w:pPr>
        <w:spacing w:after="0"/>
        <w:jc w:val="both"/>
        <w:rPr>
          <w:rFonts w:ascii="Arial" w:hAnsi="Arial" w:cs="Arial"/>
        </w:rPr>
      </w:pPr>
      <w:r>
        <w:rPr>
          <w:rFonts w:ascii="Arial" w:hAnsi="Arial" w:cs="Arial"/>
        </w:rPr>
        <w:t xml:space="preserve">- </w:t>
      </w:r>
      <w:r>
        <w:rPr>
          <w:rFonts w:ascii="Arial" w:hAnsi="Arial" w:cs="Arial"/>
          <w:i/>
        </w:rPr>
        <w:t>Vodne usluge</w:t>
      </w:r>
      <w:r>
        <w:rPr>
          <w:rFonts w:ascii="Arial" w:hAnsi="Arial" w:cs="Arial"/>
        </w:rPr>
        <w:t xml:space="preserve"> su zajednički naziv za uslugu javne vodoopskrbe i uslugu javne odvodnje;</w:t>
      </w:r>
    </w:p>
    <w:p w:rsidR="00F96F1C" w:rsidRDefault="00C14CB5" w:rsidP="00C14CB5">
      <w:pPr>
        <w:spacing w:after="0"/>
        <w:jc w:val="both"/>
        <w:rPr>
          <w:rFonts w:ascii="Arial" w:hAnsi="Arial" w:cs="Arial"/>
        </w:rPr>
      </w:pPr>
      <w:r>
        <w:rPr>
          <w:rFonts w:ascii="Arial" w:hAnsi="Arial" w:cs="Arial"/>
        </w:rPr>
        <w:t xml:space="preserve">- </w:t>
      </w:r>
      <w:r>
        <w:rPr>
          <w:rFonts w:ascii="Arial" w:hAnsi="Arial" w:cs="Arial"/>
          <w:i/>
        </w:rPr>
        <w:t>Usluga javne vodoopskrbe</w:t>
      </w:r>
      <w:r>
        <w:rPr>
          <w:rFonts w:ascii="Arial" w:hAnsi="Arial" w:cs="Arial"/>
        </w:rPr>
        <w:t xml:space="preserve"> je vodna usluga koja se pruža putem izgrađenih građevina za javnu vodoopskrbu ili na drugi propisani način;</w:t>
      </w:r>
    </w:p>
    <w:p w:rsidR="00F96F1C" w:rsidRDefault="00C14CB5" w:rsidP="00C14CB5">
      <w:pPr>
        <w:spacing w:after="0"/>
        <w:jc w:val="both"/>
        <w:rPr>
          <w:rFonts w:ascii="Arial" w:hAnsi="Arial" w:cs="Arial"/>
        </w:rPr>
      </w:pPr>
      <w:r>
        <w:rPr>
          <w:rFonts w:ascii="Arial" w:hAnsi="Arial" w:cs="Arial"/>
        </w:rPr>
        <w:t xml:space="preserve">- </w:t>
      </w:r>
      <w:r>
        <w:rPr>
          <w:rFonts w:ascii="Arial" w:hAnsi="Arial" w:cs="Arial"/>
          <w:i/>
        </w:rPr>
        <w:t>Usluga javne odvodnje</w:t>
      </w:r>
      <w:r>
        <w:rPr>
          <w:rFonts w:ascii="Arial" w:hAnsi="Arial" w:cs="Arial"/>
        </w:rPr>
        <w:t xml:space="preserve"> je vodna usluga koja se pruža putem izgrađenih građevina za javnu odvodnju, uključujući i pražnjenje i odvoz otpadnih voda iz septičkih i sabirnih jama;</w:t>
      </w:r>
    </w:p>
    <w:p w:rsidR="00F96F1C" w:rsidRDefault="00C14CB5" w:rsidP="00C14CB5">
      <w:pPr>
        <w:spacing w:after="0"/>
        <w:jc w:val="both"/>
        <w:rPr>
          <w:rFonts w:ascii="Arial" w:hAnsi="Arial" w:cs="Arial"/>
        </w:rPr>
      </w:pPr>
      <w:r>
        <w:rPr>
          <w:rFonts w:ascii="Arial" w:hAnsi="Arial" w:cs="Arial"/>
        </w:rPr>
        <w:t xml:space="preserve">- </w:t>
      </w:r>
      <w:r>
        <w:rPr>
          <w:rFonts w:ascii="Arial" w:hAnsi="Arial" w:cs="Arial"/>
          <w:i/>
        </w:rPr>
        <w:t>Komunalne vodne građevine</w:t>
      </w:r>
      <w:r>
        <w:rPr>
          <w:rFonts w:ascii="Arial" w:hAnsi="Arial" w:cs="Arial"/>
        </w:rPr>
        <w:t xml:space="preserve"> su građevine za javnu vodoopskrbu i građevine za javnu odvodnju. Komunalne vodne građevine su vlasništvo isporučitelja vodnih usluga;</w:t>
      </w:r>
    </w:p>
    <w:p w:rsidR="00F96F1C" w:rsidRDefault="00C14CB5" w:rsidP="00C14CB5">
      <w:pPr>
        <w:spacing w:after="0"/>
        <w:jc w:val="both"/>
        <w:rPr>
          <w:rFonts w:ascii="Arial" w:hAnsi="Arial" w:cs="Arial"/>
        </w:rPr>
      </w:pPr>
      <w:r>
        <w:rPr>
          <w:rFonts w:ascii="Arial" w:hAnsi="Arial" w:cs="Arial"/>
        </w:rPr>
        <w:t xml:space="preserve">- </w:t>
      </w:r>
      <w:r>
        <w:rPr>
          <w:rFonts w:ascii="Arial" w:hAnsi="Arial" w:cs="Arial"/>
          <w:i/>
        </w:rPr>
        <w:t>Sustav javne vodoopskrbe</w:t>
      </w:r>
      <w:r>
        <w:rPr>
          <w:rFonts w:ascii="Arial" w:hAnsi="Arial" w:cs="Arial"/>
        </w:rPr>
        <w:t xml:space="preserve"> čine građevine za javnu vodoopskrbu koje služe za zahvaćanje voda, njeno kondicioniranje te isporuku vode do korisnika vodnih usluga;</w:t>
      </w:r>
    </w:p>
    <w:p w:rsidR="00F96F1C" w:rsidRDefault="00C14CB5">
      <w:pPr>
        <w:spacing w:after="0"/>
        <w:jc w:val="both"/>
        <w:rPr>
          <w:rFonts w:ascii="Arial" w:hAnsi="Arial" w:cs="Arial"/>
        </w:rPr>
      </w:pPr>
      <w:r>
        <w:rPr>
          <w:rFonts w:ascii="Arial" w:hAnsi="Arial" w:cs="Arial"/>
        </w:rPr>
        <w:t xml:space="preserve">- </w:t>
      </w:r>
      <w:r>
        <w:rPr>
          <w:rFonts w:ascii="Arial" w:hAnsi="Arial" w:cs="Arial"/>
          <w:i/>
        </w:rPr>
        <w:t>Sustav javne odvodnje</w:t>
      </w:r>
      <w:r>
        <w:rPr>
          <w:rFonts w:ascii="Arial" w:hAnsi="Arial" w:cs="Arial"/>
        </w:rPr>
        <w:t xml:space="preserve"> čine građevine za javnu odvodnju kojima se prikupljaju i odvode komunalne otpadne vode do uređaja za pročišćavanje otpadnih voda, odnosno do mjesta ispuštanja u prijemnik;</w:t>
      </w:r>
    </w:p>
    <w:p w:rsidR="00F96F1C" w:rsidRDefault="00C14CB5">
      <w:pPr>
        <w:spacing w:after="0"/>
        <w:jc w:val="both"/>
      </w:pPr>
      <w:r>
        <w:rPr>
          <w:rFonts w:ascii="Arial" w:hAnsi="Arial" w:cs="Arial"/>
        </w:rPr>
        <w:t xml:space="preserve">- </w:t>
      </w:r>
      <w:r>
        <w:rPr>
          <w:rFonts w:ascii="Arial" w:hAnsi="Arial" w:cs="Arial"/>
          <w:i/>
        </w:rPr>
        <w:t>Vodovodni priključak</w:t>
      </w:r>
      <w:r>
        <w:rPr>
          <w:rFonts w:ascii="Arial" w:hAnsi="Arial" w:cs="Arial"/>
        </w:rPr>
        <w:t xml:space="preserve"> čine spojni vod i okno glavnog vodomjera s pripadajućim cijevima i armaturama zaključno s prvim spojnim elementom iza glavnog vodomjera putem kojeg se </w:t>
      </w:r>
      <w:r>
        <w:rPr>
          <w:rFonts w:ascii="Arial" w:hAnsi="Arial" w:cs="Arial"/>
        </w:rPr>
        <w:lastRenderedPageBreak/>
        <w:t>interna vodovodna instalacija spaja na sustav javne vodoopskrbe.  Vodovodni priključak je vlasništvo isporučitelja vodnih usluga;</w:t>
      </w:r>
    </w:p>
    <w:p w:rsidR="00F96F1C" w:rsidRDefault="00C14CB5">
      <w:pPr>
        <w:spacing w:after="0"/>
        <w:jc w:val="both"/>
      </w:pPr>
      <w:r>
        <w:rPr>
          <w:rFonts w:ascii="Arial" w:hAnsi="Arial" w:cs="Arial"/>
        </w:rPr>
        <w:t xml:space="preserve">- </w:t>
      </w:r>
      <w:r>
        <w:rPr>
          <w:rFonts w:ascii="Arial" w:hAnsi="Arial" w:cs="Arial"/>
          <w:i/>
        </w:rPr>
        <w:t>Kanalizacijski priključak</w:t>
      </w:r>
      <w:r>
        <w:rPr>
          <w:rFonts w:ascii="Arial" w:hAnsi="Arial" w:cs="Arial"/>
        </w:rPr>
        <w:t xml:space="preserve"> je spojni vod koji se sastoji od  priključnog okna i voda do glavnog kolektora. Kanalizacijski priključak je vlasništvo isporučitelja vodnih usluga;</w:t>
      </w:r>
    </w:p>
    <w:p w:rsidR="00F96F1C" w:rsidRDefault="00C14CB5">
      <w:pPr>
        <w:spacing w:after="0"/>
        <w:jc w:val="both"/>
      </w:pPr>
      <w:r>
        <w:rPr>
          <w:rFonts w:ascii="Arial" w:hAnsi="Arial" w:cs="Arial"/>
        </w:rPr>
        <w:t xml:space="preserve">- </w:t>
      </w:r>
      <w:r>
        <w:rPr>
          <w:rFonts w:ascii="Arial" w:hAnsi="Arial" w:cs="Arial"/>
          <w:i/>
        </w:rPr>
        <w:t>Interna vodovodna instalacija</w:t>
      </w:r>
      <w:r>
        <w:rPr>
          <w:rFonts w:ascii="Arial" w:hAnsi="Arial" w:cs="Arial"/>
        </w:rPr>
        <w:t xml:space="preserve"> je cjevovod s fazonima i armaturama koji započinje od vodomjera i završava na nekretnini korisnika vodnih usluga. Interna vodovodna instalacija je vlasništvo korisnika vodnih usluga;</w:t>
      </w:r>
    </w:p>
    <w:p w:rsidR="00F96F1C" w:rsidRDefault="00C14CB5">
      <w:pPr>
        <w:spacing w:after="0"/>
        <w:jc w:val="both"/>
      </w:pPr>
      <w:r>
        <w:rPr>
          <w:rFonts w:ascii="Arial" w:hAnsi="Arial" w:cs="Arial"/>
          <w:i/>
        </w:rPr>
        <w:t>Interna kanalizacijska instalacija</w:t>
      </w:r>
      <w:r>
        <w:rPr>
          <w:rFonts w:ascii="Arial" w:hAnsi="Arial" w:cs="Arial"/>
        </w:rPr>
        <w:t xml:space="preserve"> je cjevovod s pripadajućim građevinama koji se pruža od nekretnine korisnika vodne usluge i završava u priključnom oknu. Interna kanalizacijska instalacija je vlasništvo korisnika vodnih usluga;</w:t>
      </w:r>
    </w:p>
    <w:p w:rsidR="00F96F1C" w:rsidRDefault="00C14CB5">
      <w:pPr>
        <w:spacing w:after="0"/>
        <w:jc w:val="both"/>
        <w:rPr>
          <w:rFonts w:ascii="Arial" w:hAnsi="Arial" w:cs="Arial"/>
        </w:rPr>
      </w:pPr>
      <w:r>
        <w:rPr>
          <w:rFonts w:ascii="Arial" w:hAnsi="Arial" w:cs="Arial"/>
        </w:rPr>
        <w:t xml:space="preserve">- </w:t>
      </w:r>
      <w:r>
        <w:rPr>
          <w:rFonts w:ascii="Arial" w:hAnsi="Arial" w:cs="Arial"/>
          <w:i/>
        </w:rPr>
        <w:t>Priključenje</w:t>
      </w:r>
      <w:r>
        <w:rPr>
          <w:rFonts w:ascii="Arial" w:hAnsi="Arial" w:cs="Arial"/>
        </w:rPr>
        <w:t xml:space="preserve"> je zajednički naziv za priključenje nekretnine korisnika vodnih usluga na komunalne vodne građevine;</w:t>
      </w:r>
    </w:p>
    <w:p w:rsidR="00F96F1C" w:rsidRDefault="00C14CB5">
      <w:pPr>
        <w:spacing w:after="0"/>
        <w:jc w:val="both"/>
      </w:pPr>
      <w:r>
        <w:rPr>
          <w:rFonts w:ascii="Arial" w:hAnsi="Arial" w:cs="Arial"/>
        </w:rPr>
        <w:t xml:space="preserve">- </w:t>
      </w:r>
      <w:r>
        <w:rPr>
          <w:rFonts w:ascii="Arial" w:hAnsi="Arial" w:cs="Arial"/>
          <w:i/>
        </w:rPr>
        <w:t>Vodomjer</w:t>
      </w:r>
      <w:r>
        <w:rPr>
          <w:rFonts w:ascii="Arial" w:hAnsi="Arial" w:cs="Arial"/>
        </w:rPr>
        <w:t xml:space="preserve">  služi za mjerenje  količine isporučene vode korisniku vodnih usluga;</w:t>
      </w:r>
    </w:p>
    <w:p w:rsidR="00F96F1C" w:rsidRDefault="00C14CB5">
      <w:pPr>
        <w:spacing w:after="0"/>
        <w:jc w:val="both"/>
      </w:pPr>
      <w:r>
        <w:rPr>
          <w:rFonts w:ascii="Arial" w:hAnsi="Arial" w:cs="Arial"/>
        </w:rPr>
        <w:t xml:space="preserve">- </w:t>
      </w:r>
      <w:r>
        <w:rPr>
          <w:rFonts w:ascii="Arial" w:hAnsi="Arial" w:cs="Arial"/>
          <w:i/>
        </w:rPr>
        <w:t>Interni vodomjer</w:t>
      </w:r>
      <w:r>
        <w:rPr>
          <w:rFonts w:ascii="Arial" w:hAnsi="Arial" w:cs="Arial"/>
        </w:rPr>
        <w:t xml:space="preserve"> je mjerni uređaj kojeg ugrađuju korisnici vodnih usluga na dijelu interne vodovodne instalacije radi kontrole vlastite potrošnje vode ili utvrđivanja raspodjele potrošene vode između više korisnika vodnih usluga čija se ukupna količina isporučene vode utvrđuje očitanjem glavnog vodomjera; Interni vodomjer je vlasništvo korisnika vodne usluge.</w:t>
      </w:r>
    </w:p>
    <w:p w:rsidR="00F96F1C" w:rsidRDefault="00C14CB5">
      <w:pPr>
        <w:spacing w:after="0"/>
        <w:jc w:val="both"/>
        <w:rPr>
          <w:rFonts w:ascii="Arial" w:hAnsi="Arial" w:cs="Arial"/>
        </w:rPr>
      </w:pPr>
      <w:r>
        <w:rPr>
          <w:rFonts w:ascii="Arial" w:hAnsi="Arial" w:cs="Arial"/>
        </w:rPr>
        <w:t xml:space="preserve">- </w:t>
      </w:r>
      <w:r>
        <w:rPr>
          <w:rFonts w:ascii="Arial" w:hAnsi="Arial" w:cs="Arial"/>
          <w:i/>
        </w:rPr>
        <w:t>Nekretnina</w:t>
      </w:r>
      <w:r>
        <w:rPr>
          <w:rFonts w:ascii="Arial" w:hAnsi="Arial" w:cs="Arial"/>
        </w:rPr>
        <w:t xml:space="preserve"> je građevina, građevna čestica te drugo zemljište koje je u katastru uneseno pod posebnim brojem katastarske čestice;</w:t>
      </w:r>
    </w:p>
    <w:p w:rsidR="00F96F1C" w:rsidRDefault="00C14CB5">
      <w:pPr>
        <w:spacing w:after="0"/>
        <w:jc w:val="both"/>
        <w:rPr>
          <w:rFonts w:ascii="Arial" w:hAnsi="Arial" w:cs="Arial"/>
        </w:rPr>
      </w:pPr>
      <w:r>
        <w:rPr>
          <w:rFonts w:ascii="Arial" w:hAnsi="Arial" w:cs="Arial"/>
        </w:rPr>
        <w:t xml:space="preserve">- </w:t>
      </w:r>
      <w:r>
        <w:rPr>
          <w:rFonts w:ascii="Arial" w:hAnsi="Arial" w:cs="Arial"/>
          <w:i/>
        </w:rPr>
        <w:t>Posebni dio građevine</w:t>
      </w:r>
      <w:r>
        <w:rPr>
          <w:rFonts w:ascii="Arial" w:hAnsi="Arial" w:cs="Arial"/>
        </w:rPr>
        <w:t xml:space="preserve"> je dio građevine koji predstavlja samostalnu uporabnu cjelinu (stan, poslovni prostor, garaža i sl.).</w:t>
      </w:r>
    </w:p>
    <w:p w:rsidR="00F96F1C" w:rsidRDefault="00F96F1C" w:rsidP="00C14CB5">
      <w:pPr>
        <w:spacing w:after="0"/>
        <w:rPr>
          <w:rFonts w:ascii="Arial" w:hAnsi="Arial" w:cs="Arial"/>
        </w:rPr>
      </w:pPr>
    </w:p>
    <w:p w:rsidR="00F96F1C" w:rsidRDefault="00F96F1C">
      <w:pPr>
        <w:spacing w:after="0"/>
        <w:ind w:firstLine="708"/>
        <w:jc w:val="both"/>
        <w:rPr>
          <w:rFonts w:ascii="Arial" w:hAnsi="Arial" w:cs="Arial"/>
        </w:rPr>
      </w:pPr>
    </w:p>
    <w:p w:rsidR="00F96F1C" w:rsidRDefault="00C14CB5" w:rsidP="00C14CB5">
      <w:pPr>
        <w:spacing w:after="0"/>
        <w:jc w:val="both"/>
      </w:pPr>
      <w:r>
        <w:rPr>
          <w:rFonts w:ascii="Arial" w:hAnsi="Arial" w:cs="Arial"/>
          <w:b/>
        </w:rPr>
        <w:t xml:space="preserve">II   POSTUPAK IZDAVANJA SUGLASNOSTI I OSIGURANJA UVJETA ZA PRIKLJUČENJE NA KOMUNALNE VODNE GRAĐEVINE </w:t>
      </w:r>
    </w:p>
    <w:p w:rsidR="00F96F1C" w:rsidRDefault="00F96F1C">
      <w:pPr>
        <w:spacing w:after="0"/>
        <w:jc w:val="both"/>
        <w:rPr>
          <w:rFonts w:ascii="Arial" w:hAnsi="Arial" w:cs="Arial"/>
          <w:b/>
        </w:rPr>
      </w:pPr>
    </w:p>
    <w:p w:rsidR="00F96F1C" w:rsidRPr="00C14CB5" w:rsidRDefault="00C14CB5" w:rsidP="00C14CB5">
      <w:pPr>
        <w:spacing w:after="0"/>
        <w:jc w:val="center"/>
      </w:pPr>
      <w:r>
        <w:rPr>
          <w:rFonts w:ascii="Arial" w:hAnsi="Arial" w:cs="Arial"/>
        </w:rPr>
        <w:t>Članak 3.</w:t>
      </w:r>
    </w:p>
    <w:p w:rsidR="00F96F1C" w:rsidRDefault="00C14CB5">
      <w:pPr>
        <w:spacing w:after="0"/>
        <w:ind w:firstLine="708"/>
        <w:jc w:val="both"/>
        <w:rPr>
          <w:rFonts w:ascii="Arial" w:hAnsi="Arial" w:cs="Arial"/>
        </w:rPr>
      </w:pPr>
      <w:r>
        <w:rPr>
          <w:rFonts w:ascii="Arial" w:hAnsi="Arial" w:cs="Arial"/>
        </w:rPr>
        <w:t>Isporučitelj vodnih usluga izdaje, na zahtjev projektanta ili investitora građevine, odnosno nadležnog upravnog tijela, posebne uvjete za one građevine za koje se prema propisima o prostornom uređenju i gradnji izdaje lokacijska dozvola, rješenje o uvjetima građenja ili drugi akt kojim se dopušta gradnja.</w:t>
      </w:r>
    </w:p>
    <w:p w:rsidR="00F96F1C" w:rsidRDefault="00C14CB5">
      <w:pPr>
        <w:spacing w:after="0"/>
        <w:ind w:firstLine="708"/>
        <w:jc w:val="both"/>
        <w:rPr>
          <w:rFonts w:ascii="Arial" w:hAnsi="Arial" w:cs="Arial"/>
        </w:rPr>
      </w:pPr>
      <w:r>
        <w:rPr>
          <w:rFonts w:ascii="Arial" w:hAnsi="Arial" w:cs="Arial"/>
        </w:rPr>
        <w:t>Isporučitelj vodnih usluga u posebnim uvjetima iz prethodnog stavka određuje tehničke zahtjeve koje mora udovoljiti građevina da bi njezine interne instalacije bile priključene na komunalne vodne građevine, kao i tehničke zahtjeve kojima mora udovoljiti građevina kako se ne bi ugrozila funkcionalnost postojećeg sustava javne vodoopskrbe, odnosno javne odvodnje.</w:t>
      </w:r>
    </w:p>
    <w:p w:rsidR="00F96F1C" w:rsidRDefault="00C14CB5">
      <w:pPr>
        <w:spacing w:after="0"/>
        <w:ind w:firstLine="708"/>
        <w:jc w:val="both"/>
        <w:rPr>
          <w:rFonts w:ascii="Arial" w:hAnsi="Arial" w:cs="Arial"/>
        </w:rPr>
      </w:pPr>
      <w:r>
        <w:rPr>
          <w:rFonts w:ascii="Arial" w:hAnsi="Arial" w:cs="Arial"/>
        </w:rPr>
        <w:t>Isporučitelj vodnih usluga dužan je izdati posebne uvjete iz stavka 1. ovoga članka u roku od 15 dana od dana primitka potpunog zahtjeva za izdavanje posebnih uvjeta.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4.</w:t>
      </w:r>
    </w:p>
    <w:p w:rsidR="00F96F1C" w:rsidRDefault="00C14CB5">
      <w:pPr>
        <w:spacing w:after="0"/>
        <w:ind w:firstLine="708"/>
        <w:jc w:val="both"/>
        <w:rPr>
          <w:rFonts w:ascii="Arial" w:hAnsi="Arial" w:cs="Arial"/>
        </w:rPr>
      </w:pPr>
      <w:r>
        <w:rPr>
          <w:rFonts w:ascii="Arial" w:hAnsi="Arial" w:cs="Arial"/>
        </w:rPr>
        <w:t>Isporučitelj vodnih usluga utvrđuje posebne uvjete na osnovu uvida u idejni projekt građevine.</w:t>
      </w:r>
    </w:p>
    <w:p w:rsidR="00F96F1C" w:rsidRDefault="00C14CB5">
      <w:pPr>
        <w:spacing w:after="0"/>
        <w:ind w:firstLine="708"/>
        <w:jc w:val="both"/>
      </w:pPr>
      <w:r>
        <w:rPr>
          <w:rFonts w:ascii="Arial" w:hAnsi="Arial" w:cs="Arial"/>
        </w:rPr>
        <w:t xml:space="preserve">Ukoliko projekt iz prethodnog stavka ne sadrži sve potrebne podatke na osnovu kojih isporučitelj vodnih usluga može izdati posebne uvjete, podnositelj zahtjeva iz članka 3. stavka 1. ovih Općih uvjeta dužan je na zahtjev isporučitelja vodnih usluga dostaviti zatražene podatke, a posebice podatke o hidrauličkom proračunu potrebnih količina  vode, vode za hidrantsku instalaciju te hidraulički proračun količina otpadnih voda. </w:t>
      </w:r>
    </w:p>
    <w:p w:rsidR="00F96F1C" w:rsidRDefault="00F96F1C">
      <w:pPr>
        <w:spacing w:after="0"/>
        <w:jc w:val="both"/>
        <w:rPr>
          <w:rFonts w:ascii="Arial" w:hAnsi="Arial" w:cs="Arial"/>
        </w:rPr>
      </w:pPr>
    </w:p>
    <w:p w:rsidR="00F96F1C" w:rsidRDefault="00C14CB5">
      <w:pPr>
        <w:spacing w:after="0"/>
        <w:jc w:val="center"/>
        <w:rPr>
          <w:highlight w:val="green"/>
        </w:rPr>
      </w:pPr>
      <w:r>
        <w:rPr>
          <w:rFonts w:ascii="Arial" w:hAnsi="Arial" w:cs="Arial"/>
        </w:rPr>
        <w:t>Članak 5.</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lastRenderedPageBreak/>
        <w:t xml:space="preserve">Ukoliko isporučitelj vodnih usluga utvrdi da su na nekretnini ili uz nekretninu u vlasništvu investitora građevine izgrađene komunalne vodne građevine, Isporučitelj vodnih usluga će posebnim uvjetima utvrditi ograničenja, odnosno pojas trase za održavanje izgrađenih komunalnih vodnih građevina. </w:t>
      </w:r>
    </w:p>
    <w:p w:rsidR="00F96F1C" w:rsidRDefault="00C14CB5">
      <w:pPr>
        <w:spacing w:after="0"/>
        <w:ind w:firstLine="708"/>
        <w:jc w:val="both"/>
        <w:rPr>
          <w:rFonts w:ascii="Arial" w:hAnsi="Arial" w:cs="Arial"/>
        </w:rPr>
      </w:pPr>
      <w:r>
        <w:rPr>
          <w:rFonts w:ascii="Arial" w:hAnsi="Arial" w:cs="Arial"/>
        </w:rPr>
        <w:t>Investitor građevine može, u pojasu za održavanje komunalnih vodnih građevina, graditi ili vršiti rekonstrukciju građevine isključivo prema posebnim uvjetima isporučitelja vodnih usluga.</w:t>
      </w:r>
    </w:p>
    <w:p w:rsidR="00F96F1C" w:rsidRDefault="00C14CB5">
      <w:pPr>
        <w:spacing w:after="0"/>
        <w:ind w:firstLine="708"/>
        <w:jc w:val="both"/>
        <w:rPr>
          <w:rFonts w:ascii="Arial" w:hAnsi="Arial" w:cs="Arial"/>
        </w:rPr>
      </w:pPr>
      <w:r>
        <w:rPr>
          <w:rFonts w:ascii="Arial" w:hAnsi="Arial" w:cs="Arial"/>
        </w:rPr>
        <w:t>Širina pojasa za održavanje građevina za javnu vodoopskrbu određuje se za svaki slučaj zasebno, ovisno o tehničkim karakteristikama cjevovoda te prilikama na terenu.</w:t>
      </w:r>
    </w:p>
    <w:p w:rsidR="00F96F1C" w:rsidRDefault="00C14CB5">
      <w:pPr>
        <w:spacing w:after="0"/>
        <w:ind w:firstLine="708"/>
        <w:jc w:val="both"/>
        <w:rPr>
          <w:rFonts w:ascii="Arial" w:hAnsi="Arial" w:cs="Arial"/>
        </w:rPr>
      </w:pPr>
      <w:r>
        <w:rPr>
          <w:rFonts w:ascii="Arial" w:hAnsi="Arial" w:cs="Arial"/>
        </w:rPr>
        <w:t>Širina pojasa za održavanje građevina za javnu odvodnju utvrđuje se ovisno o tehničkim karakteristikama cjevovoda.</w:t>
      </w:r>
    </w:p>
    <w:p w:rsidR="00F96F1C" w:rsidRDefault="00C14CB5">
      <w:pPr>
        <w:spacing w:after="0"/>
        <w:ind w:firstLine="708"/>
        <w:jc w:val="both"/>
        <w:rPr>
          <w:rFonts w:ascii="Arial" w:hAnsi="Arial" w:cs="Arial"/>
        </w:rPr>
      </w:pPr>
      <w:r>
        <w:rPr>
          <w:rFonts w:ascii="Arial" w:hAnsi="Arial" w:cs="Arial"/>
        </w:rPr>
        <w:t>Isporučitelj vodnih usluga ne odgovara za štetu nastalu uslijed puknuća ili oštećenja komunalnih vodnih građevina, ukoliko je investitor građevine postupao protivno odredbi stavka 2. ovoga članka.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6.</w:t>
      </w:r>
    </w:p>
    <w:p w:rsidR="00F96F1C" w:rsidRDefault="00C14CB5">
      <w:pPr>
        <w:spacing w:after="0"/>
        <w:ind w:firstLine="708"/>
        <w:jc w:val="both"/>
      </w:pPr>
      <w:r>
        <w:rPr>
          <w:rFonts w:ascii="Arial" w:hAnsi="Arial" w:cs="Arial"/>
        </w:rPr>
        <w:t>U posebnim uvjetima koji se izdaju u svrhu građenja podzemnih instalacija (električnog kabela, telekomunikacijskog kabela, i kanalizacijskih cijevi), isporučitelj vodnih usluga utvrditi će njihov razmak od cjevovoda javne vodoopskrbe.</w:t>
      </w:r>
    </w:p>
    <w:p w:rsidR="00F96F1C" w:rsidRDefault="00C14CB5">
      <w:pPr>
        <w:spacing w:after="0"/>
        <w:ind w:firstLine="708"/>
        <w:jc w:val="both"/>
        <w:rPr>
          <w:rFonts w:ascii="Arial" w:hAnsi="Arial" w:cs="Arial"/>
        </w:rPr>
      </w:pPr>
      <w:r>
        <w:rPr>
          <w:rFonts w:ascii="Arial" w:hAnsi="Arial" w:cs="Arial"/>
        </w:rPr>
        <w:t>Razmak između cjevovoda javne vodoopskrbe i ostalih podzemnih instalacija u uzdužnom pravcu (vodoravnom) mora iznositi najmanje 50 cm, a u uspravnom (vertikalnom) najmanje 30 cm.</w:t>
      </w:r>
    </w:p>
    <w:p w:rsidR="00F96F1C" w:rsidRDefault="00C14CB5">
      <w:pPr>
        <w:spacing w:after="0"/>
        <w:ind w:firstLine="708"/>
        <w:jc w:val="both"/>
      </w:pPr>
      <w:r>
        <w:rPr>
          <w:rFonts w:ascii="Arial" w:hAnsi="Arial" w:cs="Arial"/>
        </w:rPr>
        <w:t>Kod poprečnog križanja cjevovoda javne vodoopskrbe i ostalih podzemnih instalacija, kabeli moraju biti u zaštitnoj cijevi i označeni trakom.</w:t>
      </w:r>
    </w:p>
    <w:p w:rsidR="00F96F1C" w:rsidRDefault="00C14CB5">
      <w:pPr>
        <w:spacing w:after="0"/>
        <w:ind w:firstLine="708"/>
        <w:jc w:val="both"/>
        <w:rPr>
          <w:rFonts w:ascii="Arial" w:hAnsi="Arial" w:cs="Arial"/>
        </w:rPr>
      </w:pPr>
      <w:r>
        <w:rPr>
          <w:rFonts w:ascii="Arial" w:hAnsi="Arial" w:cs="Arial"/>
        </w:rPr>
        <w:t>Vodovodna mreža ne smije biti postavljena ispod kanalizacijskih cijevi, niti kroz revizijska okna kanalizacije.</w:t>
      </w:r>
    </w:p>
    <w:p w:rsidR="00F96F1C" w:rsidRDefault="00C14CB5">
      <w:pPr>
        <w:spacing w:after="0"/>
        <w:ind w:firstLine="708"/>
        <w:jc w:val="both"/>
        <w:rPr>
          <w:rFonts w:ascii="Arial" w:hAnsi="Arial" w:cs="Arial"/>
        </w:rPr>
      </w:pPr>
      <w:r>
        <w:rPr>
          <w:rFonts w:ascii="Arial" w:hAnsi="Arial" w:cs="Arial"/>
        </w:rPr>
        <w:t>Ukoliko se investitori ostalih podzemnih instalacija nisu pridržavali odredbi stavka 1., 2., 3. i 4. ovoga članka, isporučitelj vodnih usluga nije odgovoran za štetu nastalu zbog poduzetih radnji na održavanju cjevovoda javne vodoopskrbe.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7.</w:t>
      </w:r>
    </w:p>
    <w:p w:rsidR="00F96F1C" w:rsidRDefault="00C14CB5">
      <w:pPr>
        <w:spacing w:after="0"/>
        <w:ind w:firstLine="708"/>
        <w:jc w:val="both"/>
        <w:rPr>
          <w:rFonts w:ascii="Arial" w:hAnsi="Arial" w:cs="Arial"/>
        </w:rPr>
      </w:pPr>
      <w:r>
        <w:rPr>
          <w:rFonts w:ascii="Arial" w:hAnsi="Arial" w:cs="Arial"/>
        </w:rPr>
        <w:t>U slučaju potrebe prelaganja cjevovoda javne vodoopskrbe, projektant odnosno investitor građevine dužan je zatražiti suglasnost na projekt od isporučitelja vodnih usluga.</w:t>
      </w:r>
    </w:p>
    <w:p w:rsidR="00F96F1C" w:rsidRDefault="00C14CB5">
      <w:pPr>
        <w:spacing w:after="0"/>
        <w:ind w:firstLine="708"/>
        <w:jc w:val="both"/>
        <w:rPr>
          <w:rFonts w:ascii="Arial" w:hAnsi="Arial" w:cs="Arial"/>
        </w:rPr>
      </w:pPr>
      <w:r>
        <w:rPr>
          <w:rFonts w:ascii="Arial" w:hAnsi="Arial" w:cs="Arial"/>
        </w:rPr>
        <w:t>Radove iz prethodnog stavka izvodi isporučitelj vodnih usluga ili druga pravna osoba ovlaštena za predmetne radove pod nadzorom isporučitelja vodnih usluga.</w:t>
      </w:r>
    </w:p>
    <w:p w:rsidR="00F96F1C" w:rsidRDefault="00C14CB5">
      <w:pPr>
        <w:spacing w:after="0"/>
        <w:ind w:firstLine="708"/>
        <w:jc w:val="both"/>
        <w:rPr>
          <w:rFonts w:ascii="Arial" w:hAnsi="Arial" w:cs="Arial"/>
        </w:rPr>
      </w:pPr>
      <w:r>
        <w:rPr>
          <w:rFonts w:ascii="Arial" w:hAnsi="Arial" w:cs="Arial"/>
        </w:rPr>
        <w:t>Troškove prelaganja cjevovoda javne vodoopskrbe snosi investitor građevine.</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C14CB5" w:rsidRDefault="00C14CB5" w:rsidP="00C14CB5">
      <w:pPr>
        <w:spacing w:after="0"/>
        <w:jc w:val="both"/>
        <w:rPr>
          <w:rFonts w:ascii="Arial" w:hAnsi="Arial" w:cs="Arial"/>
        </w:rPr>
      </w:pPr>
    </w:p>
    <w:p w:rsidR="00F96F1C" w:rsidRDefault="00C14CB5" w:rsidP="00C14CB5">
      <w:pPr>
        <w:spacing w:after="0"/>
        <w:jc w:val="both"/>
      </w:pPr>
      <w:r w:rsidRPr="00C14CB5">
        <w:rPr>
          <w:rFonts w:ascii="Arial" w:hAnsi="Arial" w:cs="Arial"/>
          <w:b/>
        </w:rPr>
        <w:t xml:space="preserve">III  </w:t>
      </w:r>
      <w:r>
        <w:rPr>
          <w:rFonts w:ascii="Arial" w:hAnsi="Arial" w:cs="Arial"/>
          <w:b/>
        </w:rPr>
        <w:t xml:space="preserve">TEHNIČKO-TEHNOLOŠKI UVJETI PRIKLJUČENJA NA KOMUNALNE VODNE GRAĐEVINE </w:t>
      </w:r>
    </w:p>
    <w:p w:rsidR="00F96F1C" w:rsidRDefault="00F96F1C">
      <w:pPr>
        <w:spacing w:after="0"/>
        <w:jc w:val="both"/>
        <w:rPr>
          <w:rFonts w:ascii="Arial" w:hAnsi="Arial" w:cs="Arial"/>
        </w:rPr>
      </w:pPr>
    </w:p>
    <w:p w:rsidR="00F96F1C" w:rsidRDefault="00C14CB5">
      <w:pPr>
        <w:pStyle w:val="ListParagraph"/>
        <w:numPr>
          <w:ilvl w:val="0"/>
          <w:numId w:val="2"/>
        </w:numPr>
        <w:spacing w:after="0"/>
        <w:jc w:val="both"/>
        <w:rPr>
          <w:rFonts w:ascii="Arial" w:hAnsi="Arial" w:cs="Arial"/>
          <w:b/>
        </w:rPr>
      </w:pPr>
      <w:r>
        <w:rPr>
          <w:rFonts w:ascii="Arial" w:hAnsi="Arial" w:cs="Arial"/>
          <w:b/>
        </w:rPr>
        <w:t>Općenito</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8.</w:t>
      </w:r>
    </w:p>
    <w:p w:rsidR="00F96F1C" w:rsidRDefault="00C14CB5">
      <w:pPr>
        <w:spacing w:after="0"/>
        <w:ind w:firstLine="708"/>
        <w:jc w:val="both"/>
      </w:pPr>
      <w:r>
        <w:rPr>
          <w:rFonts w:ascii="Arial" w:hAnsi="Arial" w:cs="Arial"/>
        </w:rPr>
        <w:t xml:space="preserve">Priključenje na komunalne vodne građevine izvodi se spajanjem interne instalacije na izvedeni vodovodni, odnosno kanalizacijski priključak uz potpisivanje ugovora. </w:t>
      </w:r>
    </w:p>
    <w:p w:rsidR="00F96F1C" w:rsidRDefault="00C14CB5">
      <w:pPr>
        <w:spacing w:after="0"/>
        <w:ind w:firstLine="708"/>
        <w:jc w:val="both"/>
        <w:rPr>
          <w:rFonts w:ascii="Arial" w:hAnsi="Arial" w:cs="Arial"/>
        </w:rPr>
      </w:pPr>
      <w:r>
        <w:rPr>
          <w:rFonts w:ascii="Arial" w:hAnsi="Arial" w:cs="Arial"/>
        </w:rPr>
        <w:t>Ugovor o korištenju vodnih usluga zaključuje isporučitelj vodnih usluga s korisnikom vodnih usluga prije početka korištenja vodnih usluga te kod promjene korisnika vodnih usluga.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lastRenderedPageBreak/>
        <w:t>Članak 9.</w:t>
      </w:r>
    </w:p>
    <w:p w:rsidR="00F96F1C" w:rsidRDefault="00C14CB5">
      <w:pPr>
        <w:spacing w:after="0"/>
        <w:ind w:firstLine="708"/>
        <w:jc w:val="both"/>
        <w:rPr>
          <w:rFonts w:ascii="Arial" w:hAnsi="Arial" w:cs="Arial"/>
        </w:rPr>
      </w:pPr>
      <w:r>
        <w:rPr>
          <w:rFonts w:ascii="Arial" w:hAnsi="Arial" w:cs="Arial"/>
        </w:rPr>
        <w:t>Izvedba novog vodovodnog, odnosno kanalizacijskog priključka je izvedba priključka za nekretninu korisnika vodnih usluga koja nije spojena na komunalne vodne građevine.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10.</w:t>
      </w:r>
    </w:p>
    <w:p w:rsidR="00F96F1C" w:rsidRDefault="00C14CB5">
      <w:pPr>
        <w:spacing w:after="0"/>
        <w:ind w:firstLine="708"/>
        <w:jc w:val="both"/>
        <w:rPr>
          <w:rFonts w:ascii="Arial" w:hAnsi="Arial" w:cs="Arial"/>
        </w:rPr>
      </w:pPr>
      <w:r>
        <w:rPr>
          <w:rFonts w:ascii="Arial" w:hAnsi="Arial" w:cs="Arial"/>
        </w:rPr>
        <w:t>Odvajanje vodovodnog, odnosno kanalizacijskog priključka je izvedba novog priključka za:</w:t>
      </w:r>
    </w:p>
    <w:p w:rsidR="00F96F1C" w:rsidRDefault="00C14CB5">
      <w:pPr>
        <w:spacing w:after="0"/>
        <w:jc w:val="both"/>
        <w:rPr>
          <w:rFonts w:ascii="Arial" w:hAnsi="Arial" w:cs="Arial"/>
        </w:rPr>
      </w:pPr>
      <w:r>
        <w:rPr>
          <w:rFonts w:ascii="Arial" w:hAnsi="Arial" w:cs="Arial"/>
        </w:rPr>
        <w:t>- građevinu koja se odvaja od zajedničkog priključka dviju ili više građevina,</w:t>
      </w:r>
    </w:p>
    <w:p w:rsidR="00F96F1C" w:rsidRDefault="00C14CB5">
      <w:pPr>
        <w:spacing w:after="0"/>
        <w:jc w:val="both"/>
        <w:rPr>
          <w:rFonts w:ascii="Arial" w:hAnsi="Arial" w:cs="Arial"/>
        </w:rPr>
      </w:pPr>
      <w:r>
        <w:rPr>
          <w:rFonts w:ascii="Arial" w:hAnsi="Arial" w:cs="Arial"/>
        </w:rPr>
        <w:t>- za posebni dio iste građevine.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11.</w:t>
      </w:r>
    </w:p>
    <w:p w:rsidR="00F96F1C" w:rsidRDefault="00C14CB5">
      <w:pPr>
        <w:spacing w:after="0"/>
        <w:jc w:val="both"/>
        <w:rPr>
          <w:rFonts w:ascii="Arial" w:hAnsi="Arial" w:cs="Arial"/>
        </w:rPr>
      </w:pPr>
      <w:r>
        <w:rPr>
          <w:rFonts w:ascii="Arial" w:hAnsi="Arial" w:cs="Arial"/>
        </w:rPr>
        <w:t>Premještanje vodovodnog priključka je izvedba novog priključka na drugom mjestu za potrebe iste nekretnine s ugradnjom istog (postojećeg) glavnog vodomjera uz istovremeni prekid pružanja usluge javne vodoopskrbe putem priključka s kojeg je demontiran glavni vodomjer.</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12.</w:t>
      </w:r>
    </w:p>
    <w:p w:rsidR="00F96F1C" w:rsidRDefault="00C14CB5">
      <w:pPr>
        <w:spacing w:after="0"/>
        <w:ind w:firstLine="708"/>
        <w:jc w:val="both"/>
        <w:rPr>
          <w:rFonts w:ascii="Arial" w:hAnsi="Arial" w:cs="Arial"/>
        </w:rPr>
      </w:pPr>
      <w:r>
        <w:rPr>
          <w:rFonts w:ascii="Arial" w:hAnsi="Arial" w:cs="Arial"/>
        </w:rPr>
        <w:t>Premještanje kanalizacijskog priključka je izvedba novog priključka na drugom mjestu za potrebe iste nekretnine s prekidom pružanja usluge javne odvodnje putem ranije izvedenog priključka.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13.</w:t>
      </w:r>
    </w:p>
    <w:p w:rsidR="00F96F1C" w:rsidRDefault="00C14CB5">
      <w:pPr>
        <w:spacing w:after="0"/>
        <w:ind w:firstLine="708"/>
        <w:jc w:val="both"/>
        <w:rPr>
          <w:rFonts w:ascii="Arial" w:hAnsi="Arial" w:cs="Arial"/>
        </w:rPr>
      </w:pPr>
      <w:r>
        <w:rPr>
          <w:rFonts w:ascii="Arial" w:hAnsi="Arial" w:cs="Arial"/>
        </w:rPr>
        <w:t xml:space="preserve">Rekonstrukcija vodovodnog, odnosno kanalizacijskog priključka podrazumijeva izvođenje radova na postojećem priključku zbog povećanja profila postojećeg spojnog voda, ugradnje vodomjera većeg profila, promjene veličine okna, dotrajalosti spojnog voda i sličnog. </w:t>
      </w:r>
    </w:p>
    <w:p w:rsidR="00F96F1C" w:rsidRDefault="00F96F1C">
      <w:pPr>
        <w:spacing w:after="0"/>
        <w:jc w:val="both"/>
        <w:rPr>
          <w:rFonts w:ascii="Arial" w:hAnsi="Arial" w:cs="Arial"/>
          <w:b/>
        </w:rPr>
      </w:pPr>
    </w:p>
    <w:p w:rsidR="00F96F1C" w:rsidRDefault="00C14CB5">
      <w:pPr>
        <w:spacing w:after="0"/>
        <w:ind w:firstLine="708"/>
        <w:jc w:val="both"/>
        <w:rPr>
          <w:rFonts w:ascii="Arial" w:hAnsi="Arial" w:cs="Arial"/>
          <w:b/>
        </w:rPr>
      </w:pPr>
      <w:r>
        <w:rPr>
          <w:rFonts w:ascii="Arial" w:hAnsi="Arial" w:cs="Arial"/>
          <w:b/>
        </w:rPr>
        <w:t>2. Tehničko-tehnološki uvjeti priključenja na sustav javne vodoopskrbe</w:t>
      </w:r>
    </w:p>
    <w:p w:rsidR="00F96F1C" w:rsidRDefault="00F96F1C">
      <w:pPr>
        <w:spacing w:after="0"/>
        <w:ind w:firstLine="708"/>
        <w:jc w:val="both"/>
        <w:rPr>
          <w:rFonts w:ascii="Arial" w:hAnsi="Arial" w:cs="Arial"/>
        </w:rPr>
      </w:pPr>
    </w:p>
    <w:p w:rsidR="00F96F1C" w:rsidRDefault="00C14CB5">
      <w:pPr>
        <w:spacing w:after="0"/>
      </w:pPr>
      <w:r>
        <w:rPr>
          <w:rFonts w:ascii="Arial" w:hAnsi="Arial" w:cs="Arial"/>
          <w:b/>
        </w:rPr>
        <w:tab/>
        <w:t>2.1. Izvedba vodovodnog priključka</w:t>
      </w:r>
    </w:p>
    <w:p w:rsidR="00F96F1C" w:rsidRDefault="00F96F1C">
      <w:pPr>
        <w:spacing w:after="0"/>
        <w:rPr>
          <w:rFonts w:ascii="Arial" w:hAnsi="Arial" w:cs="Arial"/>
          <w:b/>
        </w:rPr>
      </w:pPr>
    </w:p>
    <w:p w:rsidR="00F96F1C" w:rsidRDefault="00F96F1C">
      <w:pPr>
        <w:spacing w:after="0"/>
        <w:jc w:val="center"/>
        <w:rPr>
          <w:rFonts w:ascii="Arial" w:hAnsi="Arial" w:cs="Arial"/>
        </w:rPr>
      </w:pPr>
    </w:p>
    <w:p w:rsidR="00F96F1C" w:rsidRPr="00C14CB5" w:rsidRDefault="00C14CB5" w:rsidP="00C14CB5">
      <w:pPr>
        <w:spacing w:after="0"/>
        <w:jc w:val="center"/>
      </w:pPr>
      <w:r>
        <w:rPr>
          <w:rFonts w:ascii="Arial" w:hAnsi="Arial" w:cs="Arial"/>
        </w:rPr>
        <w:t>Članak 14.</w:t>
      </w:r>
    </w:p>
    <w:p w:rsidR="00F96F1C" w:rsidRDefault="00C14CB5">
      <w:pPr>
        <w:spacing w:after="0"/>
        <w:ind w:firstLine="708"/>
        <w:jc w:val="both"/>
        <w:rPr>
          <w:rFonts w:ascii="Arial" w:hAnsi="Arial" w:cs="Arial"/>
        </w:rPr>
      </w:pPr>
      <w:r>
        <w:rPr>
          <w:rFonts w:ascii="Arial" w:hAnsi="Arial" w:cs="Arial"/>
        </w:rPr>
        <w:t>Novi vodovodni priključak, premještanje, odvajanje i rekonstrukciju vodovodnog priključka izvodi isporučitelj vodnih usluga ili njegov ugovaratelj, na zahtjev vlasnika ili korisnika nekretnine.</w:t>
      </w:r>
    </w:p>
    <w:p w:rsidR="00F96F1C" w:rsidRDefault="00C14CB5">
      <w:pPr>
        <w:spacing w:after="0"/>
        <w:ind w:firstLine="708"/>
        <w:jc w:val="both"/>
        <w:rPr>
          <w:rFonts w:ascii="Arial" w:hAnsi="Arial" w:cs="Arial"/>
        </w:rPr>
      </w:pPr>
      <w:r>
        <w:rPr>
          <w:rFonts w:ascii="Arial" w:hAnsi="Arial" w:cs="Arial"/>
        </w:rPr>
        <w:t>Isporučitelj vodnih usluga dobavlja materijal i izvodi građevinske i monterske radove na izvedbi vodovodnog priključka, odnosno rekonstrukciji vodovodnog priključka.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15.</w:t>
      </w:r>
    </w:p>
    <w:p w:rsidR="00F96F1C" w:rsidRDefault="00C14CB5">
      <w:pPr>
        <w:spacing w:after="0"/>
        <w:ind w:firstLine="708"/>
        <w:jc w:val="both"/>
        <w:rPr>
          <w:rFonts w:ascii="Arial" w:hAnsi="Arial" w:cs="Arial"/>
        </w:rPr>
      </w:pPr>
      <w:r>
        <w:rPr>
          <w:rFonts w:ascii="Arial" w:hAnsi="Arial" w:cs="Arial"/>
        </w:rPr>
        <w:t>Vodovodni priključak sastoji se od spojnog voda i okna glavnog vodomjera s pripadajućim cijevima i armaturama zaključno s prvim spojnim elementom iza glavnog vodomjera.</w:t>
      </w:r>
    </w:p>
    <w:p w:rsidR="00F96F1C" w:rsidRDefault="00C14CB5">
      <w:pPr>
        <w:spacing w:after="0"/>
        <w:ind w:firstLine="708"/>
        <w:jc w:val="both"/>
        <w:rPr>
          <w:rFonts w:ascii="Arial" w:hAnsi="Arial" w:cs="Arial"/>
        </w:rPr>
      </w:pPr>
      <w:r>
        <w:rPr>
          <w:rFonts w:ascii="Arial" w:hAnsi="Arial" w:cs="Arial"/>
        </w:rPr>
        <w:t>Vodovodni priključak mora biti smješten na javnoj površini, u neposrednoj blizini sustava javne vodoopskrbe.</w:t>
      </w:r>
    </w:p>
    <w:p w:rsidR="00F96F1C" w:rsidRDefault="00C14CB5">
      <w:pPr>
        <w:spacing w:after="0"/>
        <w:ind w:firstLine="708"/>
        <w:jc w:val="both"/>
        <w:rPr>
          <w:rFonts w:ascii="Arial" w:hAnsi="Arial" w:cs="Arial"/>
        </w:rPr>
      </w:pPr>
      <w:r>
        <w:rPr>
          <w:rFonts w:ascii="Arial" w:hAnsi="Arial" w:cs="Arial"/>
        </w:rPr>
        <w:t>Najveća dozvoljena udaljenost okna glavnog vodomjera od sustava javne vodoopskrbe definirana je širinom prometnice u kojoj se vodomjerno okno pozicionira te se isto izvodi na strani prometnice na kojoj se nalazi nekretnina za koju se izvodi priključak.</w:t>
      </w:r>
    </w:p>
    <w:p w:rsidR="00F96F1C" w:rsidRDefault="00C14CB5">
      <w:pPr>
        <w:spacing w:after="0"/>
        <w:ind w:firstLine="708"/>
        <w:jc w:val="both"/>
        <w:rPr>
          <w:rFonts w:ascii="Arial" w:hAnsi="Arial" w:cs="Arial"/>
        </w:rPr>
      </w:pPr>
      <w:r>
        <w:rPr>
          <w:rFonts w:ascii="Arial" w:hAnsi="Arial" w:cs="Arial"/>
        </w:rPr>
        <w:t>Okno glavnog vodomjera izvodi se, u pravilu, okomito na uzdužnu os prometnice.</w:t>
      </w:r>
    </w:p>
    <w:p w:rsidR="00F96F1C" w:rsidRDefault="00F96F1C">
      <w:pPr>
        <w:spacing w:after="0"/>
        <w:jc w:val="both"/>
        <w:rPr>
          <w:rFonts w:ascii="Arial" w:hAnsi="Arial" w:cs="Arial"/>
        </w:rPr>
      </w:pPr>
    </w:p>
    <w:p w:rsidR="00F96F1C" w:rsidRDefault="00C14CB5">
      <w:pPr>
        <w:spacing w:after="0"/>
        <w:jc w:val="center"/>
      </w:pPr>
      <w:r>
        <w:rPr>
          <w:rFonts w:ascii="Arial" w:hAnsi="Arial" w:cs="Arial"/>
        </w:rPr>
        <w:t>Članak 16.</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t>Profil i materijal spojnog voda, profil, tip i vrstu vodomjera, vrstu i raspored armatura u vodomjernom oknu, veličinu vodomjernog okna i vrstu poklopca vodomjernog okna određuje isporučitelj vodnih usluga na osnovu dobivenih podataka u postupku priključenja.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17.</w:t>
      </w:r>
    </w:p>
    <w:p w:rsidR="00F96F1C" w:rsidRDefault="00C14CB5">
      <w:pPr>
        <w:spacing w:after="0"/>
        <w:ind w:firstLine="708"/>
        <w:jc w:val="both"/>
        <w:rPr>
          <w:rFonts w:ascii="Arial" w:hAnsi="Arial" w:cs="Arial"/>
        </w:rPr>
      </w:pPr>
      <w:r>
        <w:rPr>
          <w:rFonts w:ascii="Arial" w:hAnsi="Arial" w:cs="Arial"/>
        </w:rPr>
        <w:t>Vodovodni priključak, ovisno o izgrađenosti sustava javne vodoopskrbe, izvodi se kao:</w:t>
      </w:r>
    </w:p>
    <w:p w:rsidR="00F96F1C" w:rsidRDefault="00F96F1C">
      <w:pPr>
        <w:spacing w:after="0"/>
        <w:ind w:firstLine="708"/>
        <w:jc w:val="both"/>
        <w:rPr>
          <w:rFonts w:ascii="Arial" w:hAnsi="Arial" w:cs="Arial"/>
        </w:rPr>
      </w:pPr>
    </w:p>
    <w:p w:rsidR="00F96F1C" w:rsidRDefault="00C14CB5">
      <w:pPr>
        <w:spacing w:after="0"/>
        <w:ind w:firstLine="708"/>
        <w:jc w:val="both"/>
        <w:rPr>
          <w:rFonts w:ascii="Arial" w:hAnsi="Arial" w:cs="Arial"/>
        </w:rPr>
      </w:pPr>
      <w:r>
        <w:rPr>
          <w:rFonts w:ascii="Arial" w:hAnsi="Arial" w:cs="Arial"/>
        </w:rPr>
        <w:t>1. Stalni priključak – vodovodni priključak trajnog karaktera koji se izvodi za potrebe korisnika vodnih usluga čija se nekretnina nalazi na području na kojem je izgrađen sustav javne vodoopskrbe.</w:t>
      </w:r>
    </w:p>
    <w:p w:rsidR="00F96F1C" w:rsidRDefault="00C14CB5">
      <w:pPr>
        <w:spacing w:after="0"/>
        <w:ind w:firstLine="708"/>
        <w:jc w:val="both"/>
      </w:pPr>
      <w:r>
        <w:rPr>
          <w:rFonts w:ascii="Arial" w:hAnsi="Arial" w:cs="Arial"/>
        </w:rPr>
        <w:t>2. Privremeni priključak – vodovodni priključak privremenog karaktera odobrava se za potrebe privremene građevine. Troškove priključenja i isključenja privremene građevine snosi vlasnik ili investitor.</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18.</w:t>
      </w:r>
    </w:p>
    <w:p w:rsidR="00F96F1C" w:rsidRDefault="00C14CB5">
      <w:pPr>
        <w:spacing w:after="0"/>
        <w:ind w:firstLine="708"/>
        <w:jc w:val="both"/>
        <w:rPr>
          <w:rFonts w:ascii="Arial" w:hAnsi="Arial" w:cs="Arial"/>
        </w:rPr>
      </w:pPr>
      <w:r>
        <w:rPr>
          <w:rFonts w:ascii="Arial" w:hAnsi="Arial" w:cs="Arial"/>
        </w:rPr>
        <w:t>Vodovodni priključak, ovisno o namjeni, izvodi se kao:</w:t>
      </w:r>
    </w:p>
    <w:p w:rsidR="00F96F1C" w:rsidRDefault="00C14CB5">
      <w:pPr>
        <w:spacing w:after="0"/>
        <w:ind w:firstLine="708"/>
        <w:jc w:val="both"/>
      </w:pPr>
      <w:r>
        <w:rPr>
          <w:rFonts w:ascii="Arial" w:hAnsi="Arial" w:cs="Arial"/>
        </w:rPr>
        <w:t>1. Priključak građevine – vodovodni priključak građevine (stan, poslovni prostor i sl.) za  potrebe korisnika vodnih usluga;</w:t>
      </w:r>
    </w:p>
    <w:p w:rsidR="00F96F1C" w:rsidRDefault="00C14CB5">
      <w:pPr>
        <w:spacing w:after="0"/>
        <w:ind w:firstLine="708"/>
        <w:jc w:val="both"/>
        <w:rPr>
          <w:rFonts w:ascii="Arial" w:hAnsi="Arial" w:cs="Arial"/>
        </w:rPr>
      </w:pPr>
      <w:r>
        <w:rPr>
          <w:rFonts w:ascii="Arial" w:hAnsi="Arial" w:cs="Arial"/>
        </w:rPr>
        <w:t>2. Protupožarni priključak – vodovodni priključak koji se koristi za protupožarne potrebe i izvodi na područjima gdje je izgrađen sustav javne vodoopskrbe isključivo protupožarne namjene;</w:t>
      </w:r>
    </w:p>
    <w:p w:rsidR="00F96F1C" w:rsidRDefault="00C14CB5">
      <w:pPr>
        <w:spacing w:after="0"/>
        <w:ind w:firstLine="708"/>
        <w:jc w:val="both"/>
      </w:pPr>
      <w:r>
        <w:rPr>
          <w:rFonts w:ascii="Arial" w:hAnsi="Arial" w:cs="Arial"/>
        </w:rPr>
        <w:t>3. Poljoprivredni priključak – vodovodni priključak koji se koristi za potrebe obrade poljoprivrednog zemljišta i slične namjene;</w:t>
      </w:r>
    </w:p>
    <w:p w:rsidR="00F96F1C" w:rsidRDefault="00C14CB5">
      <w:pPr>
        <w:spacing w:after="0"/>
        <w:ind w:firstLine="708"/>
        <w:jc w:val="both"/>
      </w:pPr>
      <w:r>
        <w:rPr>
          <w:rFonts w:ascii="Arial" w:hAnsi="Arial" w:cs="Arial"/>
        </w:rPr>
        <w:t>4. Priključak za zalijevanje zelenih površina -  vodovodni priključak koji se koristi za zalijevanje zelenih površina u parkovima, oko stambenih zgrada i sl.;</w:t>
      </w:r>
    </w:p>
    <w:p w:rsidR="00F96F1C" w:rsidRDefault="00C14CB5">
      <w:pPr>
        <w:spacing w:after="0"/>
        <w:ind w:firstLine="708"/>
        <w:jc w:val="both"/>
      </w:pPr>
      <w:r>
        <w:rPr>
          <w:rFonts w:ascii="Arial" w:hAnsi="Arial" w:cs="Arial"/>
        </w:rPr>
        <w:t>5. Priključak za gradilište – privremeni vodovodni priključak za potrebe gradnje;</w:t>
      </w:r>
    </w:p>
    <w:p w:rsidR="00F96F1C" w:rsidRDefault="00C14CB5">
      <w:pPr>
        <w:spacing w:after="0"/>
        <w:ind w:firstLine="708"/>
        <w:jc w:val="both"/>
      </w:pPr>
      <w:r>
        <w:rPr>
          <w:rFonts w:ascii="Arial" w:hAnsi="Arial" w:cs="Arial"/>
        </w:rPr>
        <w:t>6. Priključak za jednostavne i druge građevine – vodovodni priključak koji se izvodi za potrebe jednostavnih i drugih građevina koja se sukladno propisima mogu graditi bez akata kojima se odobrava građenje, te za zemljišta koja služe u svrhu obavljanja poslovne djelatnosti (otvoreni skladišni prostor, parkiralište i sl.).</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19.</w:t>
      </w:r>
    </w:p>
    <w:p w:rsidR="00F96F1C" w:rsidRDefault="00C14CB5">
      <w:pPr>
        <w:spacing w:after="0"/>
        <w:ind w:firstLine="708"/>
        <w:jc w:val="both"/>
      </w:pPr>
      <w:r>
        <w:rPr>
          <w:rFonts w:ascii="Arial" w:hAnsi="Arial" w:cs="Arial"/>
        </w:rPr>
        <w:t>Vodovodni priključci čiji su vodomjeri profila manjeg od DN50 izvode se od PEHD cijevi.</w:t>
      </w:r>
    </w:p>
    <w:p w:rsidR="00F96F1C" w:rsidRDefault="00C14CB5">
      <w:pPr>
        <w:spacing w:after="0"/>
        <w:ind w:firstLine="708"/>
        <w:jc w:val="both"/>
      </w:pPr>
      <w:r>
        <w:rPr>
          <w:rFonts w:ascii="Arial" w:hAnsi="Arial" w:cs="Arial"/>
        </w:rPr>
        <w:t>Spojni vod se spaja na cjevovod javne vodoopskrbe ogrlicom odgovarajućeg profila, montiranom vertikalno u odnosu na niveletu cjevovoda. Na ogrlicu se spaja vertikalni dio spojnog voda, te horizontalni dio spojnog voda koji je smješten na dubinu 40-50 cm ispod nivelete okolnog terena. Između vertikalnog i horizontalnog dijela spojnog voda montira se  koljeno od 90°. Spojni vod se polaže u pješčanu posteljicu frakcije 0-4.</w:t>
      </w:r>
    </w:p>
    <w:p w:rsidR="00F96F1C" w:rsidRDefault="00C14CB5">
      <w:pPr>
        <w:spacing w:after="0"/>
        <w:ind w:firstLine="708"/>
        <w:jc w:val="both"/>
      </w:pPr>
      <w:r>
        <w:rPr>
          <w:rFonts w:ascii="Arial" w:hAnsi="Arial" w:cs="Arial"/>
        </w:rPr>
        <w:t>Okno glavnog vodomjera se izvodi u betonu, dok se dno okna  vodomjera ne betonira.</w:t>
      </w:r>
    </w:p>
    <w:p w:rsidR="00F96F1C" w:rsidRDefault="00C14CB5">
      <w:pPr>
        <w:spacing w:after="0"/>
        <w:ind w:firstLine="708"/>
        <w:jc w:val="both"/>
      </w:pPr>
      <w:r>
        <w:rPr>
          <w:rFonts w:ascii="Arial" w:hAnsi="Arial" w:cs="Arial"/>
        </w:rPr>
        <w:t xml:space="preserve">Dimenzije svijetlog otvora okna  vodomjera zavisi o veličini poklopca okna. </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20.</w:t>
      </w:r>
    </w:p>
    <w:p w:rsidR="00F96F1C" w:rsidRDefault="00C14CB5">
      <w:pPr>
        <w:spacing w:after="0"/>
        <w:ind w:firstLine="708"/>
        <w:jc w:val="both"/>
        <w:rPr>
          <w:rFonts w:ascii="Arial" w:hAnsi="Arial" w:cs="Arial"/>
        </w:rPr>
      </w:pPr>
      <w:r>
        <w:rPr>
          <w:rFonts w:ascii="Arial" w:hAnsi="Arial" w:cs="Arial"/>
        </w:rPr>
        <w:t>Vodovodni priključci čiji su vodomjeri profila DN50 i veći izvode se, u pravilu, cijevima od nodularnog lijeva ili lijevanog željeza, a moguća je i izvedba čeličnim cijevima.</w:t>
      </w:r>
    </w:p>
    <w:p w:rsidR="00F96F1C" w:rsidRDefault="00C14CB5">
      <w:pPr>
        <w:spacing w:after="0"/>
        <w:ind w:firstLine="708"/>
        <w:jc w:val="both"/>
      </w:pPr>
      <w:r>
        <w:rPr>
          <w:rFonts w:ascii="Arial" w:hAnsi="Arial" w:cs="Arial"/>
        </w:rPr>
        <w:lastRenderedPageBreak/>
        <w:t>Okno glavnog vodomjera izvodi se kao AB-okno, svijetlog otvora dimenzije dostatne za ugradnju svih armatura.</w:t>
      </w:r>
    </w:p>
    <w:p w:rsidR="00F96F1C" w:rsidRDefault="00F96F1C">
      <w:pPr>
        <w:spacing w:after="0"/>
        <w:ind w:firstLine="708"/>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2.2. Održavanje vodovodnog priključka</w:t>
      </w:r>
    </w:p>
    <w:p w:rsidR="00F96F1C" w:rsidRDefault="00F96F1C">
      <w:pPr>
        <w:spacing w:after="0"/>
        <w:jc w:val="both"/>
        <w:rPr>
          <w:rFonts w:ascii="Arial" w:hAnsi="Arial" w:cs="Arial"/>
          <w:b/>
        </w:rPr>
      </w:pPr>
    </w:p>
    <w:p w:rsidR="00F96F1C" w:rsidRPr="00C14CB5" w:rsidRDefault="00C14CB5" w:rsidP="00C14CB5">
      <w:pPr>
        <w:spacing w:after="0"/>
        <w:jc w:val="center"/>
      </w:pPr>
      <w:r>
        <w:rPr>
          <w:rFonts w:ascii="Arial" w:hAnsi="Arial" w:cs="Arial"/>
        </w:rPr>
        <w:t>Članak 21.</w:t>
      </w:r>
    </w:p>
    <w:p w:rsidR="00F96F1C" w:rsidRDefault="00C14CB5">
      <w:pPr>
        <w:spacing w:after="0"/>
        <w:ind w:firstLine="708"/>
        <w:jc w:val="both"/>
        <w:rPr>
          <w:rFonts w:ascii="Arial" w:hAnsi="Arial" w:cs="Arial"/>
        </w:rPr>
      </w:pPr>
      <w:r>
        <w:rPr>
          <w:rFonts w:ascii="Arial" w:hAnsi="Arial" w:cs="Arial"/>
        </w:rPr>
        <w:t>Isporučitelj vodnih usluga u cijelosti obavlja građevinsko održavanje vodovodnog priključka i montersko održavanje okna glavnog vodomjera zaključno s prvim spojnim elementom iza glavnog vodomjera.</w:t>
      </w:r>
    </w:p>
    <w:p w:rsidR="00F96F1C" w:rsidRDefault="00C14CB5">
      <w:pPr>
        <w:spacing w:after="0"/>
        <w:ind w:firstLine="708"/>
        <w:jc w:val="both"/>
        <w:rPr>
          <w:rFonts w:ascii="Arial" w:hAnsi="Arial" w:cs="Arial"/>
        </w:rPr>
      </w:pPr>
      <w:r>
        <w:rPr>
          <w:rFonts w:ascii="Arial" w:hAnsi="Arial" w:cs="Arial"/>
        </w:rPr>
        <w:t>Isporučitelj vodnih usluga obvezan je zaštiti glavni vodomjer i ostale instalacije u oknu glavnog vodomjera od smrzavanja u periodu od mjeseca prosinca do mjeseca travnja svake godine.</w:t>
      </w:r>
    </w:p>
    <w:p w:rsidR="00F96F1C" w:rsidRDefault="00C14CB5">
      <w:pPr>
        <w:spacing w:after="0"/>
        <w:ind w:firstLine="708"/>
        <w:jc w:val="both"/>
        <w:rPr>
          <w:rFonts w:ascii="Arial" w:hAnsi="Arial" w:cs="Arial"/>
        </w:rPr>
      </w:pPr>
      <w:r>
        <w:rPr>
          <w:rFonts w:ascii="Arial" w:hAnsi="Arial" w:cs="Arial"/>
        </w:rPr>
        <w:t>Korisnik vodnih usluga može dodatno zaštiti okno glavnog vodomjera od smrzavanja na način da postavljena zaštita ne otežava očitanje glavnog vodomjera.</w:t>
      </w:r>
    </w:p>
    <w:p w:rsidR="00F96F1C" w:rsidRDefault="00C14CB5">
      <w:pPr>
        <w:spacing w:after="0"/>
        <w:ind w:firstLine="708"/>
        <w:jc w:val="both"/>
        <w:rPr>
          <w:rFonts w:ascii="Arial" w:hAnsi="Arial" w:cs="Arial"/>
        </w:rPr>
      </w:pPr>
      <w:r>
        <w:rPr>
          <w:rFonts w:ascii="Arial" w:hAnsi="Arial" w:cs="Arial"/>
        </w:rPr>
        <w:t>Ukoliko uslijed smrzavanja dođe do oštećenja glavnog vodomjera, isporučitelj vodnih usluga zamijeniti će glavni vodomjer o svom trošku.</w:t>
      </w:r>
    </w:p>
    <w:p w:rsidR="00F96F1C" w:rsidRDefault="00C14CB5">
      <w:pPr>
        <w:spacing w:after="0"/>
        <w:ind w:firstLine="708"/>
        <w:jc w:val="both"/>
        <w:rPr>
          <w:rFonts w:ascii="Arial" w:hAnsi="Arial" w:cs="Arial"/>
        </w:rPr>
      </w:pPr>
      <w:r>
        <w:rPr>
          <w:rFonts w:ascii="Arial" w:hAnsi="Arial" w:cs="Arial"/>
        </w:rPr>
        <w:t>Redovno ovjeravanje glavnih vodomjera isključivo obavlja isporučitelj vodnih usluga o svom trošku.</w:t>
      </w:r>
    </w:p>
    <w:p w:rsidR="00F96F1C" w:rsidRDefault="00F96F1C">
      <w:pPr>
        <w:spacing w:after="0"/>
        <w:ind w:firstLine="708"/>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2.3. Izvedba interne vodovodne instalacije</w:t>
      </w:r>
    </w:p>
    <w:p w:rsidR="00F96F1C" w:rsidRDefault="00F96F1C">
      <w:pPr>
        <w:spacing w:after="0"/>
        <w:jc w:val="both"/>
        <w:rPr>
          <w:rFonts w:ascii="Arial" w:hAnsi="Arial" w:cs="Arial"/>
          <w:b/>
        </w:rPr>
      </w:pPr>
    </w:p>
    <w:p w:rsidR="00F96F1C" w:rsidRPr="00C14CB5" w:rsidRDefault="00C14CB5" w:rsidP="00C14CB5">
      <w:pPr>
        <w:spacing w:after="0"/>
        <w:jc w:val="center"/>
      </w:pPr>
      <w:r>
        <w:rPr>
          <w:rFonts w:ascii="Arial" w:hAnsi="Arial" w:cs="Arial"/>
        </w:rPr>
        <w:t>Članak 22.</w:t>
      </w:r>
    </w:p>
    <w:p w:rsidR="00F96F1C" w:rsidRDefault="00C14CB5">
      <w:pPr>
        <w:spacing w:after="0"/>
        <w:ind w:firstLine="708"/>
        <w:jc w:val="both"/>
      </w:pPr>
      <w:r>
        <w:rPr>
          <w:rFonts w:ascii="Arial" w:hAnsi="Arial" w:cs="Arial"/>
        </w:rPr>
        <w:t xml:space="preserve">Internu vodovodnu instalaciju sačinjavaju vodovi i uređaji koji slijede iza prvog spojnog elementa poslije glavnog vodomjera do zaključno svih izljevnih mjesta na nekretnini korisnika vodnih usluga. </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23.</w:t>
      </w:r>
    </w:p>
    <w:p w:rsidR="00F96F1C" w:rsidRDefault="00C14CB5">
      <w:pPr>
        <w:spacing w:after="0"/>
        <w:ind w:firstLine="708"/>
        <w:jc w:val="both"/>
        <w:rPr>
          <w:rFonts w:ascii="Arial" w:hAnsi="Arial" w:cs="Arial"/>
        </w:rPr>
      </w:pPr>
      <w:r>
        <w:rPr>
          <w:rFonts w:ascii="Arial" w:hAnsi="Arial" w:cs="Arial"/>
        </w:rPr>
        <w:t>Ukoliko je radi priključenja nekretnine na sustav javne vodoopskrbe potrebno izvesti internu vodovodnu instalaciju preko nekretnine koja nije u vlasništvu podnositelja zahtjeva za priključenje, podnositelj zahtjeva za priključenje dužan je riješiti imovinsko pravna pitanja vezano za prolaz interne vodovodne instalacije preko navedene nekretnine.</w:t>
      </w:r>
    </w:p>
    <w:p w:rsidR="00F96F1C" w:rsidRDefault="00C14CB5">
      <w:pPr>
        <w:spacing w:after="0"/>
        <w:ind w:firstLine="708"/>
        <w:jc w:val="both"/>
        <w:rPr>
          <w:rFonts w:ascii="Arial" w:hAnsi="Arial" w:cs="Arial"/>
        </w:rPr>
      </w:pPr>
      <w:r>
        <w:rPr>
          <w:rFonts w:ascii="Arial" w:hAnsi="Arial" w:cs="Arial"/>
        </w:rPr>
        <w:t>Podnositelj zahtjeva za priključenje dužan je, u slučaju iz prethodnog stavka, dostaviti isporučitelju vodnih usluga dokaz o suglasnosti vlasnika nekretnine preko čijeg zemljišta treba proći interna vodovodna instalacija (ugovor o ustanovljenju služnosti ili pisana izjava ovjerena kod javnog bilježnika).</w:t>
      </w:r>
    </w:p>
    <w:p w:rsidR="00F96F1C" w:rsidRDefault="00C14CB5" w:rsidP="00C14CB5">
      <w:pPr>
        <w:spacing w:after="0"/>
        <w:ind w:firstLine="708"/>
        <w:jc w:val="both"/>
        <w:rPr>
          <w:rFonts w:ascii="Arial" w:hAnsi="Arial" w:cs="Arial"/>
        </w:rPr>
      </w:pPr>
      <w:r>
        <w:rPr>
          <w:rFonts w:ascii="Arial" w:hAnsi="Arial" w:cs="Arial"/>
        </w:rPr>
        <w:t>Ukoliko podnositelj zahtjeva za priključenje iz objektivnih razloga nije u mogućnosti dostaviti isporučitelju vodnih usluga suglasnost iz prethodnog stavka, isti je dužan isporučitelju vodnih usluga dostaviti izjavu ovjerenu kod javnog bilježnika u kojoj je potrebno navesti razloge nemogućnosti ishodovanja suglasnosti od vlasnika ili suvlasnika nekretnine te kojom se obvezuje sve eventualne sporove u vezi prolaza interne vodovodne instalacije preko nekretnine koja nije u njegovom vlasništvu riješiti s istima.</w:t>
      </w:r>
    </w:p>
    <w:p w:rsidR="00F96F1C" w:rsidRDefault="00C14CB5">
      <w:pPr>
        <w:spacing w:after="0"/>
        <w:ind w:firstLine="708"/>
        <w:jc w:val="both"/>
        <w:rPr>
          <w:rFonts w:ascii="Arial" w:hAnsi="Arial" w:cs="Arial"/>
        </w:rPr>
      </w:pPr>
      <w:r>
        <w:rPr>
          <w:rFonts w:ascii="Arial" w:hAnsi="Arial" w:cs="Arial"/>
        </w:rPr>
        <w:t>Ukoliko je radi  priključenja nekretnine na sustav javne vodoopskrbe potrebno izvesti internu vodovodnu instalaciju preko javno prometne površine, podnositelj zahtjeva za priključenje dužan je ishodovati dozvolu za prekop od upravitelja javno prometne površine.</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jc w:val="center"/>
      </w:pPr>
      <w:r>
        <w:rPr>
          <w:rFonts w:ascii="Arial" w:hAnsi="Arial" w:cs="Arial"/>
        </w:rPr>
        <w:t>Članak 24.</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lastRenderedPageBreak/>
        <w:t>Korisnik vodnih usluga izvodi internu vodovodnu instalaciju i spaja istu na komad cijevi izvan okna glavnog vodomjera koju je ugradio isporučitelj vodnih usluga prilikom izvedbe vodovodnog priključka.</w:t>
      </w:r>
    </w:p>
    <w:p w:rsidR="00F96F1C" w:rsidRDefault="00C14CB5">
      <w:pPr>
        <w:spacing w:after="0"/>
        <w:ind w:firstLine="708"/>
        <w:jc w:val="both"/>
        <w:rPr>
          <w:rFonts w:ascii="Arial" w:hAnsi="Arial" w:cs="Arial"/>
        </w:rPr>
      </w:pPr>
      <w:r>
        <w:rPr>
          <w:rFonts w:ascii="Arial" w:hAnsi="Arial" w:cs="Arial"/>
        </w:rPr>
        <w:t>Korisnik  vodnih usluga je obvezan internu vodovodnu instalaciju izvesti na dubini od 40 do 50 cm na način da su vodovodne cijevi položene iznad kanalizacijskih cijevi i iste ne smiju prolaziti kroz revizijska okna kanalizacije.</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25.</w:t>
      </w:r>
    </w:p>
    <w:p w:rsidR="00F96F1C" w:rsidRDefault="00C14CB5">
      <w:pPr>
        <w:spacing w:after="0"/>
        <w:ind w:firstLine="708"/>
        <w:jc w:val="both"/>
      </w:pPr>
      <w:r>
        <w:rPr>
          <w:rFonts w:ascii="Arial" w:hAnsi="Arial" w:cs="Arial"/>
        </w:rPr>
        <w:t>Korisnik vodnih usluga dužan je zaštiti sustav javne vodoopskrbe od povratnog toka iz interne vodovodne instalacije ugradnjom odgovarajućeg sredstva za zaštitu od povratnog toka sukladno kategorizaciji fluida koji mogu doći u kontakt s vodom za piće na dijelu interne vodovodne instalacije.</w:t>
      </w:r>
    </w:p>
    <w:p w:rsidR="00F96F1C" w:rsidRDefault="00C14CB5">
      <w:pPr>
        <w:spacing w:after="0"/>
        <w:ind w:firstLine="708"/>
        <w:jc w:val="both"/>
      </w:pPr>
      <w:r>
        <w:rPr>
          <w:rFonts w:ascii="Arial" w:hAnsi="Arial" w:cs="Arial"/>
        </w:rPr>
        <w:t>Sredstvo za zaštitu od povratnog toka iz prethodnog stavka ugrađuje se na dijelu interne vodovodne instalacije.</w:t>
      </w:r>
    </w:p>
    <w:p w:rsidR="00F96F1C" w:rsidRDefault="00F96F1C">
      <w:pPr>
        <w:spacing w:after="0"/>
        <w:rPr>
          <w:rFonts w:ascii="Arial" w:hAnsi="Arial" w:cs="Arial"/>
        </w:rPr>
      </w:pPr>
    </w:p>
    <w:p w:rsidR="00F96F1C" w:rsidRPr="00C14CB5" w:rsidRDefault="00C14CB5" w:rsidP="00C14CB5">
      <w:pPr>
        <w:spacing w:after="0"/>
        <w:jc w:val="center"/>
      </w:pPr>
      <w:r>
        <w:rPr>
          <w:rFonts w:ascii="Arial" w:hAnsi="Arial" w:cs="Arial"/>
        </w:rPr>
        <w:t>Članak 26.</w:t>
      </w:r>
    </w:p>
    <w:p w:rsidR="00F96F1C" w:rsidRDefault="00C14CB5">
      <w:pPr>
        <w:spacing w:after="0"/>
        <w:ind w:firstLine="708"/>
        <w:jc w:val="both"/>
        <w:rPr>
          <w:rFonts w:ascii="Arial" w:hAnsi="Arial" w:cs="Arial"/>
        </w:rPr>
      </w:pPr>
      <w:r>
        <w:rPr>
          <w:rFonts w:ascii="Arial" w:hAnsi="Arial" w:cs="Arial"/>
        </w:rPr>
        <w:t>Ukoliko isporučitelj vodnih usluga iz opravdanih tehničkih razloga nije u mogućnosti pružati uslugu javne vodoopskrbe s tlakom manjim od 6 bara na vodovodnom priključku, korisnik vodnih usluga može na dijelu interne vodovodne instalacije ugraditi regulator tlaka (reducir ventil).</w:t>
      </w:r>
    </w:p>
    <w:p w:rsidR="00F96F1C" w:rsidRDefault="00C14CB5">
      <w:pPr>
        <w:spacing w:after="0"/>
        <w:ind w:firstLine="708"/>
        <w:jc w:val="both"/>
      </w:pPr>
      <w:r>
        <w:rPr>
          <w:rFonts w:ascii="Arial" w:hAnsi="Arial" w:cs="Arial"/>
        </w:rPr>
        <w:t>Regulator tlaka ugrađuje se na dijelu interne vodovodne instalacije što je moguće bliže oknu vodomjera, ali ne i u samo okno  vodomjera.</w:t>
      </w:r>
    </w:p>
    <w:p w:rsidR="00F96F1C" w:rsidRPr="00C14CB5" w:rsidRDefault="00C14CB5" w:rsidP="00C14CB5">
      <w:pPr>
        <w:spacing w:after="0"/>
        <w:ind w:firstLine="708"/>
        <w:jc w:val="both"/>
      </w:pPr>
      <w:r>
        <w:rPr>
          <w:rFonts w:ascii="Arial" w:hAnsi="Arial" w:cs="Arial"/>
        </w:rPr>
        <w:t xml:space="preserve">Korisnik vodnih usluga dužan je održavati regulator tlaka. </w:t>
      </w:r>
    </w:p>
    <w:p w:rsidR="00F96F1C" w:rsidRDefault="00F96F1C">
      <w:pPr>
        <w:spacing w:after="0"/>
        <w:jc w:val="both"/>
        <w:rPr>
          <w:rFonts w:ascii="Arial" w:hAnsi="Arial" w:cs="Arial"/>
        </w:rPr>
      </w:pPr>
    </w:p>
    <w:p w:rsidR="00F96F1C" w:rsidRDefault="00C14CB5">
      <w:pPr>
        <w:spacing w:after="0"/>
        <w:ind w:firstLine="708"/>
        <w:jc w:val="both"/>
      </w:pPr>
      <w:r>
        <w:rPr>
          <w:rFonts w:ascii="Arial" w:hAnsi="Arial" w:cs="Arial"/>
          <w:b/>
        </w:rPr>
        <w:t>2.4. Održavanje interne vodovodne instalacije</w:t>
      </w:r>
    </w:p>
    <w:p w:rsidR="00F96F1C" w:rsidRDefault="00F96F1C">
      <w:pPr>
        <w:spacing w:after="0"/>
        <w:ind w:firstLine="708"/>
        <w:jc w:val="both"/>
        <w:rPr>
          <w:rFonts w:ascii="Arial" w:hAnsi="Arial" w:cs="Arial"/>
          <w:b/>
        </w:rPr>
      </w:pPr>
    </w:p>
    <w:p w:rsidR="00F96F1C" w:rsidRPr="00C14CB5" w:rsidRDefault="00C14CB5" w:rsidP="00C14CB5">
      <w:pPr>
        <w:spacing w:after="0"/>
        <w:jc w:val="center"/>
      </w:pPr>
      <w:r>
        <w:rPr>
          <w:rFonts w:ascii="Arial" w:hAnsi="Arial" w:cs="Arial"/>
        </w:rPr>
        <w:t>Članak 27.</w:t>
      </w:r>
    </w:p>
    <w:p w:rsidR="00F96F1C" w:rsidRDefault="00C14CB5">
      <w:pPr>
        <w:spacing w:after="0"/>
        <w:ind w:firstLine="708"/>
        <w:jc w:val="both"/>
        <w:rPr>
          <w:rFonts w:ascii="Arial" w:hAnsi="Arial" w:cs="Arial"/>
        </w:rPr>
      </w:pPr>
      <w:r>
        <w:rPr>
          <w:rFonts w:ascii="Arial" w:hAnsi="Arial" w:cs="Arial"/>
        </w:rPr>
        <w:t>Korisnici vodnih usluga dužni su, o svom trošku, održavati internu vodovodnu instalaciju na način da ista bude u stanju funkcionalne ispravnosti kako bi se spriječili gubici vode te spriječilo narušavanje funkcionalnosti sustava javne vodoopskrbe i zdravstvene ispravnosti vode za piće.</w:t>
      </w:r>
    </w:p>
    <w:p w:rsidR="00F96F1C" w:rsidRDefault="00F96F1C" w:rsidP="00C14CB5">
      <w:pPr>
        <w:spacing w:after="0"/>
        <w:rPr>
          <w:rFonts w:ascii="Arial" w:hAnsi="Arial" w:cs="Arial"/>
        </w:rPr>
      </w:pPr>
    </w:p>
    <w:p w:rsidR="00F96F1C" w:rsidRPr="00C14CB5" w:rsidRDefault="00C14CB5" w:rsidP="00C14CB5">
      <w:pPr>
        <w:spacing w:after="0"/>
        <w:jc w:val="center"/>
      </w:pPr>
      <w:r>
        <w:rPr>
          <w:rFonts w:ascii="Arial" w:hAnsi="Arial" w:cs="Arial"/>
        </w:rPr>
        <w:t>Članak 28.</w:t>
      </w:r>
    </w:p>
    <w:p w:rsidR="00F96F1C" w:rsidRDefault="00C14CB5">
      <w:pPr>
        <w:spacing w:after="0"/>
        <w:ind w:firstLine="708"/>
        <w:jc w:val="both"/>
        <w:rPr>
          <w:rFonts w:ascii="Arial" w:hAnsi="Arial" w:cs="Arial"/>
        </w:rPr>
      </w:pPr>
      <w:r>
        <w:rPr>
          <w:rFonts w:ascii="Arial" w:hAnsi="Arial" w:cs="Arial"/>
        </w:rPr>
        <w:t>Korisnici vodnih usluga dužni su zaštiti internu vodovodnu instalaciju od smrzavanja u periodu od mjeseca prosinca do mjeseca travnja svake godine.</w:t>
      </w:r>
    </w:p>
    <w:p w:rsidR="00F96F1C" w:rsidRDefault="00F96F1C">
      <w:pPr>
        <w:spacing w:after="0"/>
        <w:ind w:firstLine="708"/>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3. Tehničko-tehnološki uvjeti priključenja na sustav javne odvodnje</w:t>
      </w: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3.1. Izvedba kanalizacijskog priključka</w:t>
      </w:r>
    </w:p>
    <w:p w:rsidR="00F96F1C" w:rsidRDefault="00F96F1C">
      <w:pPr>
        <w:spacing w:after="0"/>
        <w:jc w:val="both"/>
        <w:rPr>
          <w:rFonts w:ascii="Arial" w:hAnsi="Arial" w:cs="Arial"/>
          <w:b/>
        </w:rPr>
      </w:pPr>
    </w:p>
    <w:p w:rsidR="00F96F1C" w:rsidRDefault="00F96F1C">
      <w:pPr>
        <w:spacing w:after="0"/>
        <w:jc w:val="center"/>
        <w:rPr>
          <w:rFonts w:ascii="Arial" w:hAnsi="Arial" w:cs="Arial"/>
        </w:rPr>
      </w:pPr>
    </w:p>
    <w:p w:rsidR="00F96F1C" w:rsidRPr="00C14CB5" w:rsidRDefault="00C14CB5" w:rsidP="00C14CB5">
      <w:pPr>
        <w:spacing w:after="0"/>
        <w:jc w:val="center"/>
      </w:pPr>
      <w:r>
        <w:rPr>
          <w:rFonts w:ascii="Arial" w:hAnsi="Arial" w:cs="Arial"/>
        </w:rPr>
        <w:t>Članak 29.</w:t>
      </w:r>
    </w:p>
    <w:p w:rsidR="00F96F1C" w:rsidRDefault="00C14CB5">
      <w:pPr>
        <w:spacing w:after="0"/>
        <w:ind w:firstLine="708"/>
        <w:jc w:val="both"/>
        <w:rPr>
          <w:rFonts w:ascii="Arial" w:hAnsi="Arial" w:cs="Arial"/>
        </w:rPr>
      </w:pPr>
      <w:r>
        <w:rPr>
          <w:rFonts w:ascii="Arial" w:hAnsi="Arial" w:cs="Arial"/>
        </w:rPr>
        <w:t>Novi kanalizacijski priključak, premještanje, odvajanje i rekonstrukciju kanalizacijskog priključka izvodi isporučitelj vodnih usluga ili njegov ugovaratelj, na zahtjev vlasnika ili korisnika nekretnine.</w:t>
      </w:r>
    </w:p>
    <w:p w:rsidR="00F96F1C" w:rsidRDefault="00C14CB5">
      <w:pPr>
        <w:spacing w:after="0"/>
        <w:ind w:firstLine="708"/>
        <w:jc w:val="both"/>
      </w:pPr>
      <w:r>
        <w:rPr>
          <w:rFonts w:ascii="Arial" w:hAnsi="Arial" w:cs="Arial"/>
        </w:rPr>
        <w:t>Isporučitelj vodnih usluga ili njegov ugovaratelj izvodi građevinske i monterske radove na izvedbi kanalizacijskog priključka, odnosno premještanju, odvajanju i rekonstrukciji kanalizacijskog priključka, kao i dobavu materijala za izvedbu kanalizacijskog priključka.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30.</w:t>
      </w:r>
    </w:p>
    <w:p w:rsidR="00F96F1C" w:rsidRDefault="00C14CB5">
      <w:pPr>
        <w:spacing w:after="0"/>
        <w:ind w:firstLine="708"/>
        <w:jc w:val="both"/>
        <w:rPr>
          <w:rFonts w:ascii="Arial" w:hAnsi="Arial" w:cs="Arial"/>
        </w:rPr>
      </w:pPr>
      <w:r>
        <w:rPr>
          <w:rFonts w:ascii="Arial" w:hAnsi="Arial" w:cs="Arial"/>
        </w:rPr>
        <w:t>Isporučitelj vodnih usluga određuje način i mjesto izvedbe kanalizacijskog priključka, promjer cijevi i tip revizijskog okna na osnovu dobivenih podataka u postupku priključenja.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31.</w:t>
      </w:r>
    </w:p>
    <w:p w:rsidR="00F96F1C" w:rsidRDefault="00C14CB5">
      <w:pPr>
        <w:spacing w:after="0"/>
        <w:jc w:val="both"/>
        <w:rPr>
          <w:rFonts w:ascii="Arial" w:hAnsi="Arial" w:cs="Arial"/>
        </w:rPr>
      </w:pPr>
      <w:r>
        <w:rPr>
          <w:rFonts w:ascii="Arial" w:hAnsi="Arial" w:cs="Arial"/>
        </w:rPr>
        <w:t>Minimalni profil kanalizacijskog priključka određuje se na temelju hidrauličkog proračuna i ne može biti manji od 15 cm.</w:t>
      </w:r>
    </w:p>
    <w:p w:rsidR="00F96F1C" w:rsidRDefault="00C14CB5">
      <w:pPr>
        <w:spacing w:after="0"/>
        <w:ind w:firstLine="708"/>
        <w:jc w:val="both"/>
        <w:rPr>
          <w:rFonts w:ascii="Arial" w:hAnsi="Arial" w:cs="Arial"/>
        </w:rPr>
      </w:pPr>
      <w:r>
        <w:rPr>
          <w:rFonts w:ascii="Arial" w:hAnsi="Arial" w:cs="Arial"/>
        </w:rPr>
        <w:t>Minimalni pad kanalizacijskog priključka, u pravilu, iznosi najmanje 0,8% do najviše 15%. U slučajevima potrebe većih padova od 15%, prekidi padova u kanalima izgrađuju se u kaskadama u kontrolnim oknima. Visina kaskade, u pravilu, iznosi od 0,30 m do 1,50 m.</w:t>
      </w:r>
    </w:p>
    <w:p w:rsidR="00F96F1C" w:rsidRDefault="00C14CB5">
      <w:pPr>
        <w:spacing w:after="0"/>
        <w:ind w:firstLine="708"/>
        <w:jc w:val="both"/>
      </w:pPr>
      <w:r>
        <w:rPr>
          <w:rFonts w:ascii="Arial" w:hAnsi="Arial" w:cs="Arial"/>
        </w:rPr>
        <w:t>Niveleta spoja kanalizacijskog priključka treba, u pravilu, biti uzdignuta iznad nivelete cjevovoda javne odvodnje za 1/3 visine profila javnog kanala, računajući od  visine osi poprečnog presjeka cjevovoda javne odvodnje.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32.</w:t>
      </w:r>
    </w:p>
    <w:p w:rsidR="00F96F1C" w:rsidRDefault="00C14CB5">
      <w:pPr>
        <w:spacing w:after="0"/>
        <w:ind w:firstLine="708"/>
        <w:jc w:val="both"/>
        <w:rPr>
          <w:rFonts w:ascii="Arial" w:hAnsi="Arial" w:cs="Arial"/>
        </w:rPr>
      </w:pPr>
      <w:r>
        <w:rPr>
          <w:rFonts w:ascii="Arial" w:hAnsi="Arial" w:cs="Arial"/>
        </w:rPr>
        <w:t>Stalni kanalizacijski priključak izvodi se kao trajno rješenje odvodnje otpadnih voda.</w:t>
      </w:r>
    </w:p>
    <w:p w:rsidR="00F96F1C" w:rsidRDefault="00C14CB5">
      <w:pPr>
        <w:spacing w:after="0"/>
        <w:ind w:firstLine="708"/>
        <w:jc w:val="both"/>
        <w:rPr>
          <w:rFonts w:ascii="Arial" w:hAnsi="Arial" w:cs="Arial"/>
        </w:rPr>
      </w:pPr>
      <w:r>
        <w:rPr>
          <w:rFonts w:ascii="Arial" w:hAnsi="Arial" w:cs="Arial"/>
        </w:rPr>
        <w:t>Privremeni kanalizacijski priključak izvodi se za potrebe privremene građevine i gradilišta.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33.</w:t>
      </w:r>
    </w:p>
    <w:p w:rsidR="00F96F1C" w:rsidRDefault="00C14CB5">
      <w:pPr>
        <w:spacing w:after="0"/>
        <w:ind w:firstLine="708"/>
        <w:jc w:val="both"/>
        <w:rPr>
          <w:rFonts w:ascii="Arial" w:hAnsi="Arial" w:cs="Arial"/>
        </w:rPr>
      </w:pPr>
      <w:r>
        <w:rPr>
          <w:rFonts w:ascii="Arial" w:hAnsi="Arial" w:cs="Arial"/>
        </w:rPr>
        <w:t>Nekretnina može, u pravilu, imati samo jedan kanalizacijski priključak.</w:t>
      </w:r>
    </w:p>
    <w:p w:rsidR="00F96F1C" w:rsidRDefault="00C14CB5">
      <w:pPr>
        <w:spacing w:after="0"/>
        <w:ind w:firstLine="708"/>
        <w:jc w:val="both"/>
        <w:rPr>
          <w:rFonts w:ascii="Arial" w:hAnsi="Arial" w:cs="Arial"/>
        </w:rPr>
      </w:pPr>
      <w:r>
        <w:rPr>
          <w:rFonts w:ascii="Arial" w:hAnsi="Arial" w:cs="Arial"/>
        </w:rPr>
        <w:t>Isporučitelj vodnih usluga može, iznimno, odobriti izvedbu više kanalizacijskih priključaka za istu nekretninu ukoliko površina nekretnine pripada različitim slivovima ili zbog razvedenosti nekretnine.</w:t>
      </w:r>
    </w:p>
    <w:p w:rsidR="00F96F1C" w:rsidRDefault="00C14CB5">
      <w:pPr>
        <w:spacing w:after="0"/>
        <w:ind w:firstLine="708"/>
        <w:jc w:val="both"/>
        <w:rPr>
          <w:rFonts w:ascii="Arial" w:hAnsi="Arial" w:cs="Arial"/>
        </w:rPr>
      </w:pPr>
      <w:r>
        <w:rPr>
          <w:rFonts w:ascii="Arial" w:hAnsi="Arial" w:cs="Arial"/>
        </w:rPr>
        <w:t>Ukoliko građevina dijeljena po vertikali ima dva ili više posebnih dijelova građevine, svaki od njih može, iznimno, biti spojen na sustav javne odvodnje posebnim kanalizacijskim priključkom.</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34</w:t>
      </w:r>
    </w:p>
    <w:p w:rsidR="00F96F1C" w:rsidRDefault="00C14CB5">
      <w:pPr>
        <w:spacing w:after="0"/>
        <w:ind w:firstLine="708"/>
        <w:jc w:val="both"/>
        <w:rPr>
          <w:rFonts w:ascii="Arial" w:hAnsi="Arial" w:cs="Arial"/>
        </w:rPr>
      </w:pPr>
      <w:r>
        <w:rPr>
          <w:rFonts w:ascii="Arial" w:hAnsi="Arial" w:cs="Arial"/>
        </w:rPr>
        <w:t>Kanalizacijski priključak se, u pravilu, izvodi za građevine koje su izgrađene na nekretnini koja graniči s nekretninom na kojoj je izgrađen sustav javne odvodnje.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35.</w:t>
      </w:r>
    </w:p>
    <w:p w:rsidR="00F96F1C" w:rsidRDefault="00C14CB5">
      <w:pPr>
        <w:spacing w:after="0"/>
        <w:ind w:firstLine="708"/>
        <w:jc w:val="both"/>
        <w:rPr>
          <w:rFonts w:ascii="Arial" w:hAnsi="Arial" w:cs="Arial"/>
        </w:rPr>
      </w:pPr>
      <w:r>
        <w:rPr>
          <w:rFonts w:ascii="Arial" w:hAnsi="Arial" w:cs="Arial"/>
        </w:rPr>
        <w:t>Isporučitelj vodnih usluga može odobriti priključenje građevine izgrađene na nekretnini koja ne graniči s nekretninom na kojoj je izgrađen sustav javne odvodnje te za koju ne postoje tehnički preduvjeti za izgradnju građevina za javnu odvodnju u njezinoj neposrednoj blizini, na način da se:</w:t>
      </w:r>
    </w:p>
    <w:p w:rsidR="00F96F1C" w:rsidRDefault="00C14CB5">
      <w:pPr>
        <w:spacing w:after="0"/>
        <w:jc w:val="both"/>
        <w:rPr>
          <w:rFonts w:ascii="Arial" w:hAnsi="Arial" w:cs="Arial"/>
        </w:rPr>
      </w:pPr>
      <w:r>
        <w:rPr>
          <w:rFonts w:ascii="Arial" w:hAnsi="Arial" w:cs="Arial"/>
        </w:rPr>
        <w:t>- interna kanalizacijska instalacija izvede preko jedne ili više susjednih nekretnina i njezinim priključenjem na samostalni kanalizacijski priključak,</w:t>
      </w:r>
    </w:p>
    <w:p w:rsidR="00F96F1C" w:rsidRDefault="00C14CB5">
      <w:pPr>
        <w:spacing w:after="0"/>
        <w:jc w:val="both"/>
        <w:rPr>
          <w:rFonts w:ascii="Arial" w:hAnsi="Arial" w:cs="Arial"/>
        </w:rPr>
      </w:pPr>
      <w:r>
        <w:rPr>
          <w:rFonts w:ascii="Arial" w:hAnsi="Arial" w:cs="Arial"/>
        </w:rPr>
        <w:t>- interna kanalizacijska instalacija priključi na internu kanalizacijsku instalaciju druge građevine koja je priključena na sustav javne odvodnje (posredno priključenje).</w:t>
      </w:r>
    </w:p>
    <w:p w:rsidR="00F96F1C" w:rsidRDefault="00C14CB5">
      <w:pPr>
        <w:spacing w:after="0"/>
        <w:jc w:val="both"/>
        <w:rPr>
          <w:rFonts w:ascii="Arial" w:hAnsi="Arial" w:cs="Arial"/>
        </w:rPr>
      </w:pPr>
      <w:r>
        <w:rPr>
          <w:rFonts w:ascii="Arial" w:hAnsi="Arial" w:cs="Arial"/>
        </w:rPr>
        <w:tab/>
        <w:t>Podnositelj zahtjeva za priključenje dužan je, u slučaju iz stavka 1. podstavka 1., dostaviti isporučitelju vodnih usluga dokaz o suglasnosti vlasnika susjednih nekretnina za izvedbu interne kanalizacijske instalacije na njihovoj nekretnini (ugovor o ustanovljenju služnosti ili pisana izjava ovjerena kod javnog bilježnika).</w:t>
      </w:r>
    </w:p>
    <w:p w:rsidR="00F96F1C" w:rsidRDefault="00C14CB5">
      <w:pPr>
        <w:spacing w:after="0"/>
        <w:jc w:val="both"/>
        <w:rPr>
          <w:rFonts w:ascii="Arial" w:hAnsi="Arial" w:cs="Arial"/>
        </w:rPr>
      </w:pPr>
      <w:r>
        <w:rPr>
          <w:rFonts w:ascii="Arial" w:hAnsi="Arial" w:cs="Arial"/>
        </w:rPr>
        <w:tab/>
        <w:t xml:space="preserve">Ukoliko podnositelj zahtjeva za priključenje iz objektivnih razloga nije u mogućnosti dostaviti isporučitelju vodnih usluga suglasnost iz prethodnog stavka, isti je dužan isporučitelju vodnih usluga dostaviti izjavu ovjerenu kod javnog bilježnika u kojoj je potrebno navesti razloge nemogućnosti ishodovanja suglasnosti od vlasnika ili suvlasnika nekretnine </w:t>
      </w:r>
      <w:r>
        <w:rPr>
          <w:rFonts w:ascii="Arial" w:hAnsi="Arial" w:cs="Arial"/>
        </w:rPr>
        <w:lastRenderedPageBreak/>
        <w:t>te kojom se obvezuje sve eventualne sporove u vezi prolaza interne kanalizacijske instalacije preko nekretnine koja nije u njegovom vlasništvu riješiti s istima.</w:t>
      </w:r>
    </w:p>
    <w:p w:rsidR="00F96F1C" w:rsidRDefault="00C14CB5">
      <w:pPr>
        <w:spacing w:after="0"/>
        <w:jc w:val="both"/>
        <w:rPr>
          <w:rFonts w:ascii="Arial" w:hAnsi="Arial" w:cs="Arial"/>
        </w:rPr>
      </w:pPr>
      <w:r>
        <w:rPr>
          <w:rFonts w:ascii="Arial" w:hAnsi="Arial" w:cs="Arial"/>
        </w:rPr>
        <w:tab/>
        <w:t xml:space="preserve">Podnositelj zahtjeva za priključenje dužan je, u slučaju iz stavka 1. podstavka 2., dostaviti isporučitelju vodnih usluga dokaz o suglasnosti za posredno priključenje na sustav javne odvodnje od vlasnika građevine na čiju će se internu kanalizacijsku instalaciju priključiti interna kanalizacijska instalacija građevine za koju je podnesen zahtjev za priključenje (ugovor o ustanovljenju služnosti ili pisana izjava ovjerena kod javnog bilježnika).  </w:t>
      </w:r>
    </w:p>
    <w:p w:rsidR="00F96F1C" w:rsidRDefault="00C14CB5">
      <w:pPr>
        <w:spacing w:after="0"/>
        <w:jc w:val="both"/>
        <w:rPr>
          <w:rFonts w:ascii="Arial" w:hAnsi="Arial" w:cs="Arial"/>
        </w:rPr>
      </w:pPr>
      <w:r>
        <w:rPr>
          <w:rFonts w:ascii="Arial" w:hAnsi="Arial" w:cs="Arial"/>
        </w:rPr>
        <w:tab/>
        <w:t>Korisnik vodnih usluga dužan je, u slučajevima iz prethodnog stavka, dostaviti isporučitelju vodnih usluga dokaz o suglasnosti vlasnika susjednih nekretnina za izvedbu korisnikove interne kanalizacijske instalacije na njihovoj nekretnini (ugovor o ustanovljenju služnosti ili pisana izjava ovjerena kod javnog bilježnika).</w:t>
      </w:r>
    </w:p>
    <w:p w:rsidR="00F96F1C" w:rsidRDefault="00C14CB5">
      <w:pPr>
        <w:spacing w:after="0"/>
        <w:jc w:val="both"/>
      </w:pPr>
      <w:r>
        <w:rPr>
          <w:rFonts w:ascii="Arial" w:hAnsi="Arial" w:cs="Arial"/>
        </w:rPr>
        <w:tab/>
        <w:t>Sve odnose s vlasnicima susjednih nekretnina rješava korisnik vodnih usluga.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36.</w:t>
      </w:r>
    </w:p>
    <w:p w:rsidR="00F96F1C" w:rsidRDefault="00C14CB5">
      <w:pPr>
        <w:spacing w:after="0"/>
        <w:ind w:firstLine="708"/>
        <w:jc w:val="both"/>
        <w:rPr>
          <w:rFonts w:ascii="Arial" w:hAnsi="Arial" w:cs="Arial"/>
        </w:rPr>
      </w:pPr>
      <w:r>
        <w:rPr>
          <w:rFonts w:ascii="Arial" w:hAnsi="Arial" w:cs="Arial"/>
        </w:rPr>
        <w:t>Isporučitelj vodnih usluga može, iznimno, odobriti izvedbu zajedničkog kanalizacijskog priključka za dvije ili više nekretnina zbog opravdanih tehničkih razloga.</w:t>
      </w:r>
    </w:p>
    <w:p w:rsidR="00F96F1C" w:rsidRDefault="00C14CB5">
      <w:pPr>
        <w:spacing w:after="0"/>
        <w:ind w:firstLine="708"/>
        <w:jc w:val="both"/>
        <w:rPr>
          <w:rFonts w:ascii="Arial" w:hAnsi="Arial" w:cs="Arial"/>
        </w:rPr>
      </w:pPr>
      <w:r>
        <w:rPr>
          <w:rFonts w:ascii="Arial" w:hAnsi="Arial" w:cs="Arial"/>
        </w:rPr>
        <w:t>Zahtjev za zajednički kanalizacijski priključak moraju podnijeti svi vlasnici, odnosno korisnici nekretnina kojima će se pružati usluga javne odvodnje putem zajedničkog priključka te su isti dužni održavati zajedničku internu instalaciju.</w:t>
      </w: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3.2. Održavanje kanalizacijskog priključka</w:t>
      </w:r>
    </w:p>
    <w:p w:rsidR="00F96F1C" w:rsidRDefault="00F96F1C">
      <w:pPr>
        <w:spacing w:after="0"/>
        <w:rPr>
          <w:rFonts w:ascii="Arial" w:hAnsi="Arial" w:cs="Arial"/>
        </w:rPr>
      </w:pPr>
    </w:p>
    <w:p w:rsidR="00F96F1C" w:rsidRPr="00C14CB5" w:rsidRDefault="00C14CB5" w:rsidP="00C14CB5">
      <w:pPr>
        <w:spacing w:after="0"/>
        <w:jc w:val="center"/>
      </w:pPr>
      <w:r>
        <w:rPr>
          <w:rFonts w:ascii="Arial" w:hAnsi="Arial" w:cs="Arial"/>
        </w:rPr>
        <w:t>Članak 37.</w:t>
      </w:r>
    </w:p>
    <w:p w:rsidR="00F96F1C" w:rsidRDefault="00C14CB5">
      <w:pPr>
        <w:spacing w:after="0"/>
        <w:ind w:firstLine="708"/>
        <w:jc w:val="both"/>
        <w:rPr>
          <w:rFonts w:ascii="Arial" w:hAnsi="Arial" w:cs="Arial"/>
        </w:rPr>
      </w:pPr>
      <w:r>
        <w:rPr>
          <w:rFonts w:ascii="Arial" w:hAnsi="Arial" w:cs="Arial"/>
        </w:rPr>
        <w:t>Isporučitelj vodnih usluga dužan je, o svom trošku, održavati kanalizacijski priključak.</w:t>
      </w: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3.3. Izvedba interne kanalizacijske instalacije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38.</w:t>
      </w:r>
    </w:p>
    <w:p w:rsidR="00F96F1C" w:rsidRDefault="00C14CB5">
      <w:pPr>
        <w:spacing w:after="0"/>
        <w:ind w:firstLine="708"/>
        <w:jc w:val="both"/>
        <w:rPr>
          <w:rFonts w:ascii="Arial" w:hAnsi="Arial" w:cs="Arial"/>
        </w:rPr>
      </w:pPr>
      <w:r>
        <w:rPr>
          <w:rFonts w:ascii="Arial" w:hAnsi="Arial" w:cs="Arial"/>
        </w:rPr>
        <w:t>Internu kanalizacijsku instalaciju sačinjavaju kanalizacijski vodovi, objekti i uređaji namijenjeni sakupljanju i pročišćavanju otpadnih voda od mjesta upuštanja otpadnih voda na nekretnini korisnika vodnih usluga do kanalizacijskog priključka.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 xml:space="preserve">Članak 39. </w:t>
      </w:r>
    </w:p>
    <w:p w:rsidR="00F96F1C" w:rsidRDefault="00C14CB5">
      <w:pPr>
        <w:spacing w:after="0"/>
        <w:ind w:firstLine="708"/>
        <w:jc w:val="both"/>
      </w:pPr>
      <w:r>
        <w:rPr>
          <w:rFonts w:ascii="Arial" w:hAnsi="Arial" w:cs="Arial"/>
        </w:rPr>
        <w:t>Korisnik vodnih usluga, u pravilu, izvodi internu kanalizacijsku instalaciju na način da se oborinske vode odvode zasebno od sanitarne  otpadne vode.</w:t>
      </w:r>
    </w:p>
    <w:p w:rsidR="00F96F1C" w:rsidRDefault="00C14CB5">
      <w:pPr>
        <w:spacing w:after="0"/>
        <w:ind w:firstLine="708"/>
        <w:jc w:val="both"/>
        <w:rPr>
          <w:rFonts w:ascii="Arial" w:hAnsi="Arial" w:cs="Arial"/>
        </w:rPr>
      </w:pPr>
      <w:r>
        <w:rPr>
          <w:rFonts w:ascii="Arial" w:hAnsi="Arial" w:cs="Arial"/>
        </w:rPr>
        <w:t>Interna kanalizacijska instalacija mora zadovoljavati uvjete vodonepropusnosti te ista mora biti izgrađena od materijala za cjevovode prema važećim propisima i normama.</w:t>
      </w:r>
    </w:p>
    <w:p w:rsidR="00F96F1C" w:rsidRDefault="00C14CB5">
      <w:pPr>
        <w:spacing w:after="0"/>
        <w:ind w:firstLine="708"/>
        <w:jc w:val="both"/>
        <w:rPr>
          <w:rFonts w:ascii="Arial" w:hAnsi="Arial" w:cs="Arial"/>
        </w:rPr>
      </w:pPr>
      <w:r>
        <w:rPr>
          <w:rFonts w:ascii="Arial" w:hAnsi="Arial" w:cs="Arial"/>
        </w:rPr>
        <w:t>Interna kanalizacijska instalacija izvodi se, u pravilu, tako da uz potreban pad najkraćim putem osigurava otjecanje otpadne vode iz nekretnine bez taloženja.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40.</w:t>
      </w:r>
    </w:p>
    <w:p w:rsidR="00F96F1C" w:rsidRDefault="00C14CB5">
      <w:pPr>
        <w:spacing w:after="0"/>
        <w:ind w:firstLine="708"/>
        <w:jc w:val="both"/>
        <w:rPr>
          <w:rFonts w:ascii="Arial" w:hAnsi="Arial" w:cs="Arial"/>
        </w:rPr>
      </w:pPr>
      <w:r>
        <w:rPr>
          <w:rFonts w:ascii="Arial" w:hAnsi="Arial" w:cs="Arial"/>
        </w:rPr>
        <w:t>Interna kanalizacijska instalacija mora biti izvedena tako da se spriječi povrat otpadnih voda iz sustava javne odvodnje.</w:t>
      </w:r>
    </w:p>
    <w:p w:rsidR="00F96F1C" w:rsidRDefault="00C14CB5">
      <w:pPr>
        <w:spacing w:after="0"/>
        <w:ind w:firstLine="708"/>
        <w:jc w:val="both"/>
        <w:rPr>
          <w:rFonts w:ascii="Arial" w:hAnsi="Arial" w:cs="Arial"/>
        </w:rPr>
      </w:pPr>
      <w:r>
        <w:rPr>
          <w:rFonts w:ascii="Arial" w:hAnsi="Arial" w:cs="Arial"/>
        </w:rPr>
        <w:t>Izljevna mjesta u građevini moraju biti izvedena iznad predviđene kote usporene vode u sustavu javne odvodnje. Ukoliko se izljevna mjesta u građevini nalaze ispod predviđene kote usporene vode u sustavi javne odvodnje, korisnik vodnih usluga obvezan je ugraditi na internoj kanalizacijskoj instalaciji uređaj za sprječavanje povrata otpadne vode ili crpnu stanicu.</w:t>
      </w:r>
    </w:p>
    <w:p w:rsidR="00F96F1C" w:rsidRDefault="00C14CB5">
      <w:pPr>
        <w:spacing w:after="0"/>
        <w:ind w:firstLine="708"/>
        <w:jc w:val="both"/>
        <w:rPr>
          <w:rFonts w:ascii="Arial" w:hAnsi="Arial" w:cs="Arial"/>
        </w:rPr>
      </w:pPr>
      <w:r>
        <w:rPr>
          <w:rFonts w:ascii="Arial" w:hAnsi="Arial" w:cs="Arial"/>
        </w:rPr>
        <w:lastRenderedPageBreak/>
        <w:t>Internom kanalizacijskom instalacijom iz prethodnog stavka ne smiju se odvoditi oborinske vode.</w:t>
      </w:r>
    </w:p>
    <w:p w:rsidR="00F96F1C" w:rsidRDefault="00C14CB5">
      <w:pPr>
        <w:spacing w:after="0"/>
        <w:ind w:firstLine="708"/>
        <w:jc w:val="both"/>
        <w:rPr>
          <w:rFonts w:ascii="Arial" w:hAnsi="Arial" w:cs="Arial"/>
        </w:rPr>
      </w:pPr>
      <w:r>
        <w:rPr>
          <w:rFonts w:ascii="Arial" w:hAnsi="Arial" w:cs="Arial"/>
        </w:rPr>
        <w:t>Ukoliko isporučitelj vodnih usluga utvrdi da zbog promjena na sustavu javne odvodnje dolazi do povrata otpadne vode iz sustava javne odvodnje u internu kanalizacijsku instalaciju, isporučitelj vodnih usluga će o svom trošku ugraditi uređaj za sprječavanje povrata otpadne vode radi zaštite nekretnine korisnika vodnih usluga.</w:t>
      </w:r>
    </w:p>
    <w:p w:rsidR="00F96F1C" w:rsidRDefault="00C14CB5">
      <w:pPr>
        <w:spacing w:after="0"/>
        <w:ind w:firstLine="708"/>
        <w:jc w:val="both"/>
        <w:rPr>
          <w:rFonts w:ascii="Arial" w:hAnsi="Arial" w:cs="Arial"/>
        </w:rPr>
      </w:pPr>
      <w:r>
        <w:rPr>
          <w:rFonts w:ascii="Arial" w:hAnsi="Arial" w:cs="Arial"/>
        </w:rPr>
        <w:t>Korisnik vodnih usluga dužan je održavati uređaj za sprječavanje povrata otpadne vode neovisno o tome da li je isti ugrađen od strane isporučitelja vodnih usluga ili korisnika vodnih usluga.</w:t>
      </w:r>
    </w:p>
    <w:p w:rsidR="00F96F1C" w:rsidRDefault="00F96F1C">
      <w:pPr>
        <w:spacing w:after="0"/>
        <w:rPr>
          <w:rFonts w:ascii="Arial" w:hAnsi="Arial" w:cs="Arial"/>
        </w:rPr>
      </w:pPr>
    </w:p>
    <w:p w:rsidR="00F96F1C" w:rsidRPr="00C14CB5" w:rsidRDefault="00C14CB5" w:rsidP="00C14CB5">
      <w:pPr>
        <w:spacing w:after="0"/>
        <w:jc w:val="center"/>
      </w:pPr>
      <w:r>
        <w:rPr>
          <w:rFonts w:ascii="Arial" w:hAnsi="Arial" w:cs="Arial"/>
        </w:rPr>
        <w:t>Članak 41.</w:t>
      </w:r>
    </w:p>
    <w:p w:rsidR="00F96F1C" w:rsidRDefault="00C14CB5">
      <w:pPr>
        <w:spacing w:after="0"/>
        <w:ind w:firstLine="708"/>
        <w:jc w:val="both"/>
        <w:rPr>
          <w:rFonts w:ascii="Arial" w:hAnsi="Arial" w:cs="Arial"/>
        </w:rPr>
      </w:pPr>
      <w:r>
        <w:rPr>
          <w:rFonts w:ascii="Arial" w:hAnsi="Arial" w:cs="Arial"/>
        </w:rPr>
        <w:t>Ukoliko se građevina ne može spojiti gravitacijski na kanalizacijski priključak, korisnik vodnih usluga obvezan je u sklopu interne kanalizacijske instalacije izgraditi crpnu stanicu tako da se omogući gravitacijsko tečenje otpadne vode u kanalizacijskom priključku.</w:t>
      </w:r>
    </w:p>
    <w:p w:rsidR="00F96F1C" w:rsidRDefault="00C14CB5">
      <w:pPr>
        <w:spacing w:after="0"/>
        <w:ind w:firstLine="708"/>
        <w:jc w:val="both"/>
        <w:rPr>
          <w:rFonts w:ascii="Arial" w:hAnsi="Arial" w:cs="Arial"/>
        </w:rPr>
      </w:pPr>
      <w:r>
        <w:rPr>
          <w:rFonts w:ascii="Arial" w:hAnsi="Arial" w:cs="Arial"/>
        </w:rPr>
        <w:t>Internom kanalizacijskom instalacijom iz prethodnog stavka ne smiju se odvoditi oborinske vode.</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42.</w:t>
      </w:r>
    </w:p>
    <w:p w:rsidR="00F96F1C" w:rsidRDefault="00C14CB5">
      <w:pPr>
        <w:spacing w:after="0"/>
        <w:ind w:firstLine="708"/>
        <w:jc w:val="both"/>
        <w:rPr>
          <w:rFonts w:ascii="Arial" w:hAnsi="Arial" w:cs="Arial"/>
        </w:rPr>
      </w:pPr>
      <w:r>
        <w:rPr>
          <w:rFonts w:ascii="Arial" w:hAnsi="Arial" w:cs="Arial"/>
        </w:rPr>
        <w:t>Svi uređaji interne kanalizacijske instalacije kao što su: crpne stanice, uređaji za sprječavanje povrata vode, građevine za predpročišćavanje otpadnih voda i druge slične građevine moraju biti izvedeni i ugrađeni na internoj kanalizacijskoj instalaciji prije kanalizacijskog priključka.</w:t>
      </w:r>
    </w:p>
    <w:p w:rsidR="00F96F1C" w:rsidRDefault="00F96F1C">
      <w:pPr>
        <w:spacing w:after="0"/>
        <w:jc w:val="center"/>
        <w:rPr>
          <w:rFonts w:ascii="Arial" w:hAnsi="Arial" w:cs="Arial"/>
        </w:rPr>
      </w:pPr>
    </w:p>
    <w:p w:rsidR="00F96F1C" w:rsidRPr="00C14CB5" w:rsidRDefault="00C14CB5" w:rsidP="00C14CB5">
      <w:pPr>
        <w:spacing w:after="0"/>
        <w:jc w:val="center"/>
      </w:pPr>
      <w:r>
        <w:rPr>
          <w:rFonts w:ascii="Arial" w:hAnsi="Arial" w:cs="Arial"/>
        </w:rPr>
        <w:t>Članak 43.</w:t>
      </w:r>
    </w:p>
    <w:p w:rsidR="00F96F1C" w:rsidRDefault="00C14CB5">
      <w:pPr>
        <w:spacing w:after="0"/>
        <w:ind w:firstLine="708"/>
        <w:jc w:val="both"/>
        <w:rPr>
          <w:rFonts w:ascii="Arial" w:hAnsi="Arial" w:cs="Arial"/>
        </w:rPr>
      </w:pPr>
      <w:r>
        <w:rPr>
          <w:rFonts w:ascii="Arial" w:hAnsi="Arial" w:cs="Arial"/>
        </w:rPr>
        <w:t xml:space="preserve">Korisnik vodnih usluga dužan je izljeve u građevini, odnosno njihove vertikalne dovode provjetravati, a ventilacijske cijevi postaviti do iznad krova i zaštiti propisanom kapom. </w:t>
      </w:r>
    </w:p>
    <w:p w:rsidR="00F96F1C" w:rsidRDefault="00C14CB5">
      <w:pPr>
        <w:spacing w:after="0"/>
        <w:ind w:firstLine="708"/>
        <w:jc w:val="both"/>
        <w:rPr>
          <w:rFonts w:ascii="Arial" w:hAnsi="Arial" w:cs="Arial"/>
        </w:rPr>
      </w:pPr>
      <w:r>
        <w:rPr>
          <w:rFonts w:ascii="Arial" w:hAnsi="Arial" w:cs="Arial"/>
        </w:rPr>
        <w:t>Svi pojedini izljevi u sanitarnim čvorovima (npr. umivaonici, WC školjka, sudoperi i sl.) na internoj kanalizacijskoj instalaciji moraju biti spojeni na potopljeni sifon radi sprječavanja širenja neugodnih mirisa.</w:t>
      </w:r>
    </w:p>
    <w:p w:rsidR="00F96F1C" w:rsidRDefault="00F96F1C">
      <w:pPr>
        <w:spacing w:after="0"/>
        <w:jc w:val="center"/>
        <w:rPr>
          <w:rFonts w:ascii="Arial" w:hAnsi="Arial" w:cs="Arial"/>
        </w:rPr>
      </w:pPr>
    </w:p>
    <w:p w:rsidR="00F96F1C" w:rsidRPr="00C14CB5" w:rsidRDefault="00C14CB5" w:rsidP="00C14CB5">
      <w:pPr>
        <w:spacing w:after="0"/>
        <w:jc w:val="center"/>
      </w:pPr>
      <w:r>
        <w:rPr>
          <w:rFonts w:ascii="Arial" w:hAnsi="Arial" w:cs="Arial"/>
        </w:rPr>
        <w:t>Članak 44.</w:t>
      </w:r>
    </w:p>
    <w:p w:rsidR="00F96F1C" w:rsidRDefault="00C14CB5">
      <w:pPr>
        <w:spacing w:after="0"/>
        <w:ind w:firstLine="708"/>
        <w:jc w:val="both"/>
        <w:rPr>
          <w:rFonts w:ascii="Arial" w:hAnsi="Arial" w:cs="Arial"/>
        </w:rPr>
      </w:pPr>
      <w:r>
        <w:rPr>
          <w:rFonts w:ascii="Arial" w:hAnsi="Arial" w:cs="Arial"/>
        </w:rPr>
        <w:t xml:space="preserve">Nakon priključenja interne kanalizacijske instalacije na sustav javne odvodnje, korisnik vodnih usluga je dužan odstraniti odnosno sanirati instalacije i uređaje koji se više neće koristiti. </w:t>
      </w:r>
    </w:p>
    <w:p w:rsidR="00F96F1C" w:rsidRDefault="00F96F1C">
      <w:pPr>
        <w:spacing w:after="0"/>
        <w:jc w:val="both"/>
        <w:rPr>
          <w:rFonts w:ascii="Arial" w:hAnsi="Arial" w:cs="Arial"/>
          <w:highlight w:val="yellow"/>
        </w:rPr>
      </w:pPr>
    </w:p>
    <w:p w:rsidR="00F96F1C" w:rsidRPr="00C14CB5" w:rsidRDefault="00C14CB5" w:rsidP="00C14CB5">
      <w:pPr>
        <w:spacing w:after="0"/>
        <w:jc w:val="center"/>
        <w:rPr>
          <w:highlight w:val="yellow"/>
        </w:rPr>
      </w:pPr>
      <w:r>
        <w:rPr>
          <w:rFonts w:ascii="Arial" w:hAnsi="Arial" w:cs="Arial"/>
        </w:rPr>
        <w:t>Članak 45.</w:t>
      </w:r>
    </w:p>
    <w:p w:rsidR="00F96F1C" w:rsidRDefault="00C14CB5">
      <w:pPr>
        <w:spacing w:after="0"/>
        <w:ind w:firstLine="708"/>
        <w:jc w:val="both"/>
        <w:rPr>
          <w:rFonts w:ascii="Arial" w:hAnsi="Arial" w:cs="Arial"/>
        </w:rPr>
      </w:pPr>
      <w:r>
        <w:rPr>
          <w:rFonts w:ascii="Arial" w:hAnsi="Arial" w:cs="Arial"/>
        </w:rPr>
        <w:t>Na područjima na kojima nije izgrađen sustav javne odvodnje, korisnik vodnih usluga dužan je ispuštati otpadne vode u septičku ili sabirnu jamu, odnosno preko odgovarajućeg uređaja za pročišćavanje otpadnih voda u prijemnik sukladno odluci kojom se uređuje odvodnja otpadnih voda na području obavljanja djelatnosti isporučitelja vodnih usluga.</w:t>
      </w:r>
    </w:p>
    <w:p w:rsidR="00F96F1C" w:rsidRDefault="00C14CB5">
      <w:pPr>
        <w:spacing w:after="0"/>
        <w:ind w:firstLine="708"/>
        <w:jc w:val="both"/>
        <w:rPr>
          <w:rFonts w:ascii="Arial" w:hAnsi="Arial" w:cs="Arial"/>
        </w:rPr>
      </w:pPr>
      <w:r>
        <w:rPr>
          <w:rFonts w:ascii="Arial" w:hAnsi="Arial" w:cs="Arial"/>
        </w:rPr>
        <w:t>Korisnik vodnih usluga dužan je ispuštati otpadne vode na način iz prethodnog stavka i na područjima na kojima je izgrađen sustav javne odvodnje ukoliko isti ne može prihvatiti dodatne količine otpadnih voda.</w:t>
      </w:r>
    </w:p>
    <w:p w:rsidR="00F96F1C" w:rsidRDefault="00C14CB5">
      <w:pPr>
        <w:spacing w:after="0"/>
        <w:ind w:firstLine="708"/>
        <w:jc w:val="both"/>
        <w:rPr>
          <w:rFonts w:ascii="Arial" w:hAnsi="Arial" w:cs="Arial"/>
        </w:rPr>
      </w:pPr>
      <w:r>
        <w:rPr>
          <w:rFonts w:ascii="Arial" w:hAnsi="Arial" w:cs="Arial"/>
        </w:rPr>
        <w:t>Septičke i sabirne jame, odnosno uređaj za pročišćavanje otpadnih voda moraju biti izgrađeni sukladno uvjetima utvrđenim u propisima kojima se uređuje gradnja, uvjetima određenim u aktima kojima se odobrava gradnja te odredbama odluke kojom se uređuje odvodnja otpadnih voda na području obavljanja djelatnosti isporučitelja vodnih usluga.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lastRenderedPageBreak/>
        <w:t>3.4. Održavanje interne kanalizacijske instalacije</w:t>
      </w:r>
    </w:p>
    <w:p w:rsidR="00F96F1C" w:rsidRDefault="00F96F1C">
      <w:pPr>
        <w:spacing w:after="0"/>
        <w:jc w:val="both"/>
        <w:rPr>
          <w:rFonts w:ascii="Arial" w:hAnsi="Arial" w:cs="Arial"/>
          <w:b/>
        </w:rPr>
      </w:pPr>
    </w:p>
    <w:p w:rsidR="00F96F1C" w:rsidRPr="00C14CB5" w:rsidRDefault="00C14CB5" w:rsidP="00C14CB5">
      <w:pPr>
        <w:spacing w:after="0"/>
        <w:jc w:val="center"/>
      </w:pPr>
      <w:r>
        <w:rPr>
          <w:rFonts w:ascii="Arial" w:hAnsi="Arial" w:cs="Arial"/>
        </w:rPr>
        <w:t>Članak 46.</w:t>
      </w:r>
    </w:p>
    <w:p w:rsidR="00F96F1C" w:rsidRDefault="00C14CB5">
      <w:pPr>
        <w:spacing w:after="0"/>
        <w:ind w:firstLine="708"/>
        <w:jc w:val="both"/>
        <w:rPr>
          <w:rFonts w:ascii="Arial" w:hAnsi="Arial" w:cs="Arial"/>
        </w:rPr>
      </w:pPr>
      <w:r>
        <w:rPr>
          <w:rFonts w:ascii="Arial" w:hAnsi="Arial" w:cs="Arial"/>
        </w:rPr>
        <w:t>Korisnik vodnih usluga dužan je, o svom trošku, održavati internu kanalizacijsku instalaciju na način da ista bude u stanju funkcionalne ispravnosti kako bi se spriječilo onečišćenje okoliša te spriječilo narušavanje funkcionalnosti sustava javne odvodnje.</w:t>
      </w:r>
    </w:p>
    <w:p w:rsidR="00F96F1C" w:rsidRDefault="00C14CB5">
      <w:pPr>
        <w:spacing w:after="0"/>
        <w:ind w:firstLine="708"/>
        <w:jc w:val="both"/>
        <w:rPr>
          <w:rFonts w:ascii="Arial" w:hAnsi="Arial" w:cs="Arial"/>
        </w:rPr>
      </w:pPr>
      <w:r>
        <w:rPr>
          <w:rFonts w:ascii="Arial" w:hAnsi="Arial" w:cs="Arial"/>
        </w:rPr>
        <w:t>Korisnik vodnih usluga dužan je održavati internu kanalizacijsku instalaciju sukladno odredbama odluke kojom se uređuje odvodnja otpadnih voda na području obavljanja djelatnosti isporučitelja vodnih usluga.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rsidP="005C0DF6">
      <w:pPr>
        <w:spacing w:after="0"/>
        <w:jc w:val="both"/>
      </w:pPr>
      <w:r>
        <w:rPr>
          <w:rFonts w:ascii="Arial" w:hAnsi="Arial" w:cs="Arial"/>
          <w:b/>
        </w:rPr>
        <w:t>IV</w:t>
      </w:r>
      <w:r w:rsidR="005C0DF6">
        <w:rPr>
          <w:rFonts w:ascii="Arial" w:hAnsi="Arial" w:cs="Arial"/>
          <w:b/>
        </w:rPr>
        <w:t xml:space="preserve"> </w:t>
      </w:r>
      <w:r>
        <w:rPr>
          <w:rFonts w:ascii="Arial" w:hAnsi="Arial" w:cs="Arial"/>
          <w:b/>
        </w:rPr>
        <w:t xml:space="preserve"> TEHNIČKO-TEHNOLOŠKI UVJETI ZA UGRADNJU VODOMJERA  </w:t>
      </w:r>
    </w:p>
    <w:p w:rsidR="00F96F1C" w:rsidRDefault="00F96F1C">
      <w:pPr>
        <w:spacing w:after="0"/>
        <w:jc w:val="both"/>
        <w:rPr>
          <w:rFonts w:ascii="Arial" w:hAnsi="Arial" w:cs="Arial"/>
        </w:rPr>
      </w:pPr>
    </w:p>
    <w:p w:rsidR="00F96F1C" w:rsidRDefault="00F96F1C">
      <w:pPr>
        <w:spacing w:after="0"/>
        <w:jc w:val="both"/>
        <w:rPr>
          <w:rFonts w:ascii="Arial" w:hAnsi="Arial" w:cs="Arial"/>
          <w:b/>
        </w:rPr>
      </w:pPr>
    </w:p>
    <w:p w:rsidR="00F96F1C" w:rsidRPr="00C14CB5" w:rsidRDefault="00C14CB5" w:rsidP="00C14CB5">
      <w:pPr>
        <w:spacing w:after="0"/>
        <w:jc w:val="center"/>
      </w:pPr>
      <w:r>
        <w:rPr>
          <w:rFonts w:ascii="Arial" w:hAnsi="Arial" w:cs="Arial"/>
        </w:rPr>
        <w:t>Članak 47.</w:t>
      </w:r>
    </w:p>
    <w:p w:rsidR="00F96F1C" w:rsidRDefault="00C14CB5">
      <w:pPr>
        <w:spacing w:after="0"/>
        <w:ind w:firstLine="708"/>
        <w:jc w:val="both"/>
        <w:rPr>
          <w:rFonts w:ascii="Arial" w:hAnsi="Arial" w:cs="Arial"/>
        </w:rPr>
      </w:pPr>
      <w:r>
        <w:rPr>
          <w:rFonts w:ascii="Arial" w:hAnsi="Arial" w:cs="Arial"/>
        </w:rPr>
        <w:t>Profil, tip i vrstu vodomjera određuje isporučitelj vodnih usluga na osnovu dobivenih podataka u postupku priključenja.</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48.</w:t>
      </w:r>
    </w:p>
    <w:p w:rsidR="00F96F1C" w:rsidRDefault="00C14CB5">
      <w:pPr>
        <w:spacing w:after="0"/>
        <w:ind w:firstLine="708"/>
        <w:jc w:val="both"/>
      </w:pPr>
      <w:r>
        <w:rPr>
          <w:rFonts w:ascii="Arial" w:hAnsi="Arial" w:cs="Arial"/>
        </w:rPr>
        <w:t>Vodomjer je sastavni je svakog vodovodnog priključka koji se ugrađuje u   vodomjeno okno  na javnoj površini  i u blizini sustava javne vodoopskrbe.</w:t>
      </w:r>
    </w:p>
    <w:p w:rsidR="00F96F1C" w:rsidRDefault="00F96F1C" w:rsidP="00C14CB5">
      <w:pPr>
        <w:spacing w:after="0"/>
        <w:rPr>
          <w:rFonts w:ascii="Arial" w:hAnsi="Arial" w:cs="Arial"/>
        </w:rPr>
      </w:pPr>
    </w:p>
    <w:p w:rsidR="00F96F1C" w:rsidRPr="00C14CB5" w:rsidRDefault="00C14CB5" w:rsidP="00C14CB5">
      <w:pPr>
        <w:spacing w:after="0"/>
        <w:jc w:val="center"/>
      </w:pPr>
      <w:r>
        <w:rPr>
          <w:rFonts w:ascii="Arial" w:hAnsi="Arial" w:cs="Arial"/>
        </w:rPr>
        <w:t>Članak 49.</w:t>
      </w:r>
    </w:p>
    <w:p w:rsidR="00F96F1C" w:rsidRDefault="00C14CB5">
      <w:pPr>
        <w:spacing w:after="0"/>
        <w:ind w:firstLine="708"/>
        <w:jc w:val="both"/>
      </w:pPr>
      <w:r>
        <w:rPr>
          <w:rFonts w:ascii="Arial" w:hAnsi="Arial" w:cs="Arial"/>
        </w:rPr>
        <w:t>Kod vodovodnih priključaka čiji su glavni vodomjeri profila manjeg od DN50, najmanji razmak između osi paralelno ugrađenih  vodomjera iznosi 120 mm.</w:t>
      </w:r>
    </w:p>
    <w:p w:rsidR="00F96F1C" w:rsidRDefault="00C14CB5">
      <w:pPr>
        <w:spacing w:after="0"/>
        <w:ind w:firstLine="708"/>
        <w:jc w:val="both"/>
      </w:pPr>
      <w:r>
        <w:rPr>
          <w:rFonts w:ascii="Arial" w:hAnsi="Arial" w:cs="Arial"/>
        </w:rPr>
        <w:t>Vodomjeri se ugrađuju  u okno vodomjera na način da se ispred vodomjera ugrađuje odgovarajući ventili i kratka spojnica, a iza vodomjera se ugrađuje druga spojnica s odgovarajućim ventilom.</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50.</w:t>
      </w:r>
    </w:p>
    <w:p w:rsidR="00F96F1C" w:rsidRDefault="00C14CB5">
      <w:pPr>
        <w:spacing w:after="0"/>
        <w:ind w:firstLine="708"/>
        <w:jc w:val="both"/>
      </w:pPr>
      <w:r>
        <w:rPr>
          <w:rFonts w:ascii="Arial" w:hAnsi="Arial" w:cs="Arial"/>
        </w:rPr>
        <w:t>Vodovodni priključci čiji su vodomjeri profila DN50 i veći izvode se, u pravilu, cijevima od nodularnog lijeva ili lijevanog željeza.</w:t>
      </w:r>
    </w:p>
    <w:p w:rsidR="00F96F1C" w:rsidRDefault="00C14CB5">
      <w:pPr>
        <w:spacing w:after="0"/>
        <w:ind w:firstLine="708"/>
        <w:jc w:val="both"/>
        <w:rPr>
          <w:rFonts w:ascii="Arial" w:hAnsi="Arial" w:cs="Arial"/>
        </w:rPr>
      </w:pPr>
      <w:r>
        <w:rPr>
          <w:rFonts w:ascii="Arial" w:hAnsi="Arial" w:cs="Arial"/>
        </w:rPr>
        <w:t>Okno glavnog vodomjera izvodi se kao AB-okno, svijetlog otvora dimenzije dostatne za ugradnju svih armatura.</w:t>
      </w:r>
    </w:p>
    <w:p w:rsidR="00F96F1C" w:rsidRDefault="00C14CB5">
      <w:pPr>
        <w:spacing w:after="0"/>
        <w:ind w:firstLine="708"/>
        <w:jc w:val="both"/>
      </w:pPr>
      <w:r>
        <w:rPr>
          <w:rFonts w:ascii="Arial" w:hAnsi="Arial" w:cs="Arial"/>
        </w:rPr>
        <w:t>Ispred i iza vodomjera se ugrađuju zasuni odgovarajućeg profila.</w:t>
      </w:r>
    </w:p>
    <w:p w:rsidR="00F96F1C" w:rsidRDefault="00C14CB5">
      <w:pPr>
        <w:spacing w:after="0"/>
        <w:ind w:firstLine="708"/>
        <w:jc w:val="both"/>
        <w:rPr>
          <w:rFonts w:ascii="Arial" w:hAnsi="Arial" w:cs="Arial"/>
        </w:rPr>
      </w:pPr>
      <w:r>
        <w:rPr>
          <w:rFonts w:ascii="Arial" w:hAnsi="Arial" w:cs="Arial"/>
        </w:rPr>
        <w:t>Kako bi se postigli optimalni uvjeti mjerenja isporučene količine vode, ispred vodomjera se ugrađuje ravni komad cijevi duljine 5xDN</w:t>
      </w:r>
      <w:r>
        <w:rPr>
          <w:rFonts w:ascii="Arial" w:hAnsi="Arial" w:cs="Arial"/>
          <w:sz w:val="18"/>
          <w:szCs w:val="18"/>
        </w:rPr>
        <w:t>vodomjera</w:t>
      </w:r>
      <w:r>
        <w:rPr>
          <w:rFonts w:ascii="Arial" w:hAnsi="Arial" w:cs="Arial"/>
        </w:rPr>
        <w:t>, a iza vodomjera se ugrađuje ravni komad duljine 3xDN</w:t>
      </w:r>
      <w:r>
        <w:rPr>
          <w:rFonts w:ascii="Arial" w:hAnsi="Arial" w:cs="Arial"/>
          <w:sz w:val="20"/>
          <w:szCs w:val="20"/>
        </w:rPr>
        <w:t>vodomjera</w:t>
      </w:r>
      <w:r>
        <w:rPr>
          <w:rFonts w:ascii="Arial" w:hAnsi="Arial" w:cs="Arial"/>
        </w:rPr>
        <w:t>.</w:t>
      </w:r>
    </w:p>
    <w:p w:rsidR="00F96F1C" w:rsidRDefault="00F96F1C">
      <w:pPr>
        <w:spacing w:after="0"/>
        <w:jc w:val="both"/>
        <w:rPr>
          <w:rFonts w:ascii="Arial" w:hAnsi="Arial" w:cs="Arial"/>
        </w:rPr>
      </w:pPr>
    </w:p>
    <w:p w:rsidR="00F96F1C" w:rsidRPr="00C14CB5" w:rsidRDefault="00C14CB5" w:rsidP="00C14CB5">
      <w:pPr>
        <w:spacing w:after="0"/>
        <w:jc w:val="center"/>
      </w:pPr>
      <w:r>
        <w:rPr>
          <w:rFonts w:ascii="Arial" w:hAnsi="Arial" w:cs="Arial"/>
        </w:rPr>
        <w:t>Članak 51.</w:t>
      </w:r>
    </w:p>
    <w:p w:rsidR="00F96F1C" w:rsidRDefault="00C14CB5">
      <w:pPr>
        <w:spacing w:after="0"/>
        <w:ind w:firstLine="708"/>
        <w:jc w:val="both"/>
      </w:pPr>
      <w:r>
        <w:rPr>
          <w:rFonts w:ascii="Arial" w:hAnsi="Arial" w:cs="Arial"/>
        </w:rPr>
        <w:t>Korisnik vodnih usluga ne smije spajati nikakvu dodatnu opremu na  vodomjere.</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rsidP="005C0DF6">
      <w:pPr>
        <w:spacing w:after="0"/>
        <w:jc w:val="both"/>
        <w:rPr>
          <w:rFonts w:ascii="Arial" w:hAnsi="Arial" w:cs="Arial"/>
          <w:b/>
        </w:rPr>
      </w:pPr>
      <w:r>
        <w:rPr>
          <w:rFonts w:ascii="Arial" w:hAnsi="Arial" w:cs="Arial"/>
          <w:b/>
        </w:rPr>
        <w:t>V</w:t>
      </w:r>
      <w:r w:rsidR="005C0DF6">
        <w:rPr>
          <w:rFonts w:ascii="Arial" w:hAnsi="Arial" w:cs="Arial"/>
          <w:b/>
        </w:rPr>
        <w:t xml:space="preserve"> </w:t>
      </w:r>
      <w:r>
        <w:rPr>
          <w:rFonts w:ascii="Arial" w:hAnsi="Arial" w:cs="Arial"/>
          <w:b/>
        </w:rPr>
        <w:t xml:space="preserve"> KVALITETA OPSKRBE VODNIM USLUGAMA </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jc w:val="center"/>
      </w:pPr>
      <w:r>
        <w:rPr>
          <w:rFonts w:ascii="Arial" w:hAnsi="Arial" w:cs="Arial"/>
        </w:rPr>
        <w:t>Članak 52.</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t>Kvaliteta vode za piće u sustavu javne vodoopskrbe mora odgovarati zahtjevima za zdravstvenu ispravnost vode za piće sukladno parametrima utvrđenim važećim zakonskim propisima.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53.</w:t>
      </w:r>
    </w:p>
    <w:p w:rsidR="00F96F1C" w:rsidRDefault="00C14CB5">
      <w:pPr>
        <w:spacing w:after="0"/>
        <w:ind w:firstLine="708"/>
        <w:jc w:val="both"/>
      </w:pPr>
      <w:r>
        <w:rPr>
          <w:rFonts w:ascii="Arial" w:hAnsi="Arial" w:cs="Arial"/>
        </w:rPr>
        <w:t xml:space="preserve">Isporučitelj vodnih usluga je dužan, sukladno zakonskim odredbama, redovito i kontinuirano uzimati uzorke vode i dostavljati ih u ovlašteni laboratorij Zavoda za javno zdravstvo Dubrovačko-neretvanske županije. </w:t>
      </w:r>
    </w:p>
    <w:p w:rsidR="00F96F1C" w:rsidRDefault="00C14CB5">
      <w:pPr>
        <w:spacing w:after="0"/>
        <w:ind w:firstLine="708"/>
        <w:jc w:val="both"/>
      </w:pPr>
      <w:r>
        <w:rPr>
          <w:rFonts w:ascii="Arial" w:hAnsi="Arial" w:cs="Arial"/>
        </w:rPr>
        <w:t>Korisnik vodnih usluga može zatražiti, o svom trošku,  dodatnu analizu parametara kvalitete vode u neovisnom i ovlaštenom laboratoriju Zavoda za javno zdravstvo Dubrovačko-neretvanske županije.</w:t>
      </w:r>
    </w:p>
    <w:p w:rsidR="00F96F1C" w:rsidRDefault="00C14CB5">
      <w:pPr>
        <w:spacing w:after="0"/>
        <w:ind w:firstLine="708"/>
        <w:jc w:val="both"/>
      </w:pPr>
      <w:r>
        <w:rPr>
          <w:rFonts w:ascii="Arial" w:hAnsi="Arial" w:cs="Arial"/>
        </w:rPr>
        <w:t>Isporučitelj vodnih usluga odgovara za isporuku zdravstveno ispravne vode za piće do prodajnog mjesta (glavnog vodomjera).</w:t>
      </w:r>
    </w:p>
    <w:p w:rsidR="00F96F1C" w:rsidRDefault="00C14CB5" w:rsidP="005C0DF6">
      <w:pPr>
        <w:spacing w:after="0"/>
        <w:ind w:firstLine="708"/>
        <w:jc w:val="both"/>
        <w:rPr>
          <w:rFonts w:ascii="Arial" w:hAnsi="Arial" w:cs="Arial"/>
        </w:rPr>
      </w:pPr>
      <w:r>
        <w:rPr>
          <w:rFonts w:ascii="Arial" w:hAnsi="Arial" w:cs="Arial"/>
        </w:rPr>
        <w:t>Korisnik vodnih usluga odgovoran je za kvalitetu vode za piće u internim vodovodnim instalacijama.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54.</w:t>
      </w:r>
    </w:p>
    <w:p w:rsidR="00F96F1C" w:rsidRDefault="00C14CB5">
      <w:pPr>
        <w:spacing w:after="0"/>
        <w:ind w:firstLine="708"/>
        <w:jc w:val="both"/>
      </w:pPr>
      <w:r>
        <w:rPr>
          <w:rFonts w:ascii="Arial" w:hAnsi="Arial" w:cs="Arial"/>
        </w:rPr>
        <w:t>Isporučitelj vodnih usluga obvezan je vršiti kontrolu kvalitete otpadnih voda na sustavu javne odvodnje sukladno parametrima utvrđenim važećim zakonskim propisima. Kontrolu kvalitete otpadnih voda vrše ovlašteni laboratoriji.</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rsidP="005C0DF6">
      <w:pPr>
        <w:spacing w:after="0"/>
        <w:jc w:val="both"/>
        <w:rPr>
          <w:rFonts w:ascii="Arial" w:hAnsi="Arial" w:cs="Arial"/>
          <w:b/>
        </w:rPr>
      </w:pPr>
      <w:r>
        <w:rPr>
          <w:rFonts w:ascii="Arial" w:hAnsi="Arial" w:cs="Arial"/>
          <w:b/>
        </w:rPr>
        <w:t>VI</w:t>
      </w:r>
      <w:r w:rsidR="005C0DF6">
        <w:rPr>
          <w:rFonts w:ascii="Arial" w:hAnsi="Arial" w:cs="Arial"/>
          <w:b/>
        </w:rPr>
        <w:t xml:space="preserve"> </w:t>
      </w:r>
      <w:r>
        <w:rPr>
          <w:rFonts w:ascii="Arial" w:hAnsi="Arial" w:cs="Arial"/>
          <w:b/>
        </w:rPr>
        <w:t xml:space="preserve"> UVJETI MJERENJA, OBRAČUNA I NAPLATE VODNIH USLUGA</w:t>
      </w:r>
    </w:p>
    <w:p w:rsidR="00F96F1C" w:rsidRDefault="00F96F1C">
      <w:pPr>
        <w:spacing w:after="0"/>
        <w:jc w:val="both"/>
        <w:rPr>
          <w:rFonts w:ascii="Arial" w:hAnsi="Arial" w:cs="Arial"/>
          <w:b/>
        </w:rPr>
      </w:pPr>
    </w:p>
    <w:p w:rsidR="00F96F1C" w:rsidRDefault="00F96F1C">
      <w:pPr>
        <w:spacing w:after="0"/>
        <w:jc w:val="both"/>
        <w:rPr>
          <w:rFonts w:ascii="Arial" w:hAnsi="Arial" w:cs="Arial"/>
          <w:b/>
        </w:rPr>
      </w:pPr>
    </w:p>
    <w:p w:rsidR="00F96F1C" w:rsidRPr="005C0DF6" w:rsidRDefault="00C14CB5" w:rsidP="005C0DF6">
      <w:pPr>
        <w:spacing w:after="0"/>
        <w:jc w:val="center"/>
      </w:pPr>
      <w:r>
        <w:rPr>
          <w:rFonts w:ascii="Arial" w:hAnsi="Arial" w:cs="Arial"/>
        </w:rPr>
        <w:t>Članak 55.</w:t>
      </w:r>
    </w:p>
    <w:p w:rsidR="00F96F1C" w:rsidRPr="005C0DF6" w:rsidRDefault="00C14CB5" w:rsidP="005C0DF6">
      <w:pPr>
        <w:spacing w:after="0"/>
        <w:ind w:firstLine="708"/>
        <w:jc w:val="both"/>
      </w:pPr>
      <w:r>
        <w:rPr>
          <w:rFonts w:ascii="Arial" w:hAnsi="Arial" w:cs="Arial"/>
        </w:rPr>
        <w:t>Količinu isporučenih vodnih usluga javne vodoopskrbe, odvodnje i pročišćavanja otpadnih voda utvrđuje isporučitelj vodnih usluga očitanjem isporučene vode na  vodomjeru, koja se izražava u metrima kubnim (1m³ = 1000l).</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56.</w:t>
      </w:r>
    </w:p>
    <w:p w:rsidR="00F96F1C" w:rsidRDefault="00C14CB5">
      <w:pPr>
        <w:spacing w:after="0"/>
        <w:ind w:firstLine="708"/>
        <w:jc w:val="both"/>
      </w:pPr>
      <w:r>
        <w:rPr>
          <w:rFonts w:ascii="Arial" w:hAnsi="Arial" w:cs="Arial"/>
        </w:rPr>
        <w:t>Isporučitelj vodnih usluga očitava  vodomjere, u pravilu, početkom mjeseca za obračun isporučenih vodnih usluga u proteklom mjesecu.</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57.</w:t>
      </w:r>
    </w:p>
    <w:p w:rsidR="00F96F1C" w:rsidRDefault="00C14CB5">
      <w:pPr>
        <w:spacing w:after="0"/>
        <w:ind w:firstLine="708"/>
        <w:jc w:val="both"/>
        <w:rPr>
          <w:rFonts w:ascii="Arial" w:hAnsi="Arial" w:cs="Arial"/>
        </w:rPr>
      </w:pPr>
      <w:r>
        <w:rPr>
          <w:rFonts w:ascii="Arial" w:hAnsi="Arial" w:cs="Arial"/>
        </w:rPr>
        <w:t>Ukoliko količinu isporučenih vodnih usluga nije moguće utvrditi očitanjem vodomjera, račun za vodne usluge ispostavlja se u visini potrošnje za isto obračunsko razdoblje prethodne godine, odnosno u visini potrošnje od prethodnog mjeseca ako ne postoji podatak o potrošnji korisnika vodnih usluga za isti mjesec prethodne godine.</w:t>
      </w:r>
    </w:p>
    <w:p w:rsidR="00F96F1C" w:rsidRDefault="00C14CB5">
      <w:pPr>
        <w:spacing w:after="0"/>
        <w:ind w:firstLine="708"/>
        <w:jc w:val="both"/>
        <w:rPr>
          <w:rFonts w:ascii="Arial" w:hAnsi="Arial" w:cs="Arial"/>
        </w:rPr>
      </w:pPr>
      <w:r>
        <w:rPr>
          <w:rFonts w:ascii="Arial" w:hAnsi="Arial" w:cs="Arial"/>
        </w:rPr>
        <w:t>Isporučitelj vodnih usluga ovlašten je utvrditi količinu isporučene vode na način iz prethodnog stavka u sljedećim slučajevima:</w:t>
      </w:r>
    </w:p>
    <w:p w:rsidR="00F96F1C" w:rsidRDefault="00C14CB5">
      <w:pPr>
        <w:spacing w:after="0"/>
        <w:jc w:val="both"/>
        <w:rPr>
          <w:rFonts w:ascii="Arial" w:hAnsi="Arial" w:cs="Arial"/>
        </w:rPr>
      </w:pPr>
      <w:r>
        <w:rPr>
          <w:rFonts w:ascii="Arial" w:hAnsi="Arial" w:cs="Arial"/>
        </w:rPr>
        <w:t>- ako je vodomjer nedostupan za očitavanje,</w:t>
      </w:r>
    </w:p>
    <w:p w:rsidR="00F96F1C" w:rsidRDefault="00C14CB5">
      <w:pPr>
        <w:spacing w:after="0"/>
        <w:jc w:val="both"/>
        <w:rPr>
          <w:rFonts w:ascii="Arial" w:hAnsi="Arial" w:cs="Arial"/>
        </w:rPr>
      </w:pPr>
      <w:r>
        <w:rPr>
          <w:rFonts w:ascii="Arial" w:hAnsi="Arial" w:cs="Arial"/>
        </w:rPr>
        <w:t>- ako očitavanje vodomjera nije moguće zbog vremenskih uvjeta,</w:t>
      </w:r>
    </w:p>
    <w:p w:rsidR="00F96F1C" w:rsidRDefault="00C14CB5">
      <w:pPr>
        <w:spacing w:after="0"/>
        <w:jc w:val="both"/>
        <w:rPr>
          <w:rFonts w:ascii="Arial" w:hAnsi="Arial" w:cs="Arial"/>
        </w:rPr>
      </w:pPr>
      <w:r>
        <w:rPr>
          <w:rFonts w:ascii="Arial" w:hAnsi="Arial" w:cs="Arial"/>
        </w:rPr>
        <w:t>- ako je vodomjer neispravan,</w:t>
      </w:r>
    </w:p>
    <w:p w:rsidR="00F96F1C" w:rsidRDefault="00C14CB5" w:rsidP="005C0DF6">
      <w:pPr>
        <w:spacing w:after="0"/>
        <w:jc w:val="both"/>
        <w:rPr>
          <w:rFonts w:ascii="Arial" w:hAnsi="Arial" w:cs="Arial"/>
        </w:rPr>
      </w:pPr>
      <w:r>
        <w:rPr>
          <w:rFonts w:ascii="Arial" w:hAnsi="Arial" w:cs="Arial"/>
        </w:rPr>
        <w:t>- ako korisnik vodnih usluga dokaže da je voda utrošena za gašenje požara.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58.</w:t>
      </w:r>
    </w:p>
    <w:p w:rsidR="00F96F1C" w:rsidRDefault="00C14CB5">
      <w:pPr>
        <w:spacing w:after="0"/>
        <w:ind w:firstLine="708"/>
        <w:jc w:val="both"/>
        <w:rPr>
          <w:rFonts w:ascii="Arial" w:hAnsi="Arial" w:cs="Arial"/>
        </w:rPr>
      </w:pPr>
      <w:r>
        <w:rPr>
          <w:rFonts w:ascii="Arial" w:hAnsi="Arial" w:cs="Arial"/>
        </w:rPr>
        <w:t>Isporučitelj vodnih usluga obračunava vodne usluge sukladno važećoj Odluci o cijeni vodnih usluga i važećem cjeniku vodnih usluga.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59.</w:t>
      </w:r>
    </w:p>
    <w:p w:rsidR="00F96F1C" w:rsidRDefault="00C14CB5">
      <w:pPr>
        <w:spacing w:after="0"/>
        <w:ind w:firstLine="708"/>
        <w:jc w:val="both"/>
      </w:pPr>
      <w:r>
        <w:rPr>
          <w:rFonts w:ascii="Arial" w:hAnsi="Arial" w:cs="Arial"/>
        </w:rPr>
        <w:t>Isporučitelj vodnih usluga dužan je obračunavati isporučene vodne usluge samo na osnovu očitanja zakonitih mjerila, odnosno vodomjera.</w:t>
      </w:r>
    </w:p>
    <w:p w:rsidR="00F96F1C" w:rsidRDefault="00F96F1C">
      <w:pPr>
        <w:spacing w:after="0"/>
        <w:ind w:firstLine="708"/>
        <w:jc w:val="both"/>
        <w:rPr>
          <w:rFonts w:ascii="Arial" w:hAnsi="Arial" w:cs="Arial"/>
        </w:rPr>
      </w:pPr>
    </w:p>
    <w:p w:rsidR="00F96F1C" w:rsidRPr="005C0DF6" w:rsidRDefault="00C14CB5" w:rsidP="005C0DF6">
      <w:pPr>
        <w:spacing w:after="0"/>
        <w:jc w:val="center"/>
      </w:pPr>
      <w:r>
        <w:rPr>
          <w:rFonts w:ascii="Arial" w:hAnsi="Arial" w:cs="Arial"/>
        </w:rPr>
        <w:lastRenderedPageBreak/>
        <w:t>Članak 60.</w:t>
      </w:r>
    </w:p>
    <w:p w:rsidR="00F96F1C" w:rsidRDefault="00C14CB5">
      <w:pPr>
        <w:spacing w:after="0"/>
        <w:ind w:firstLine="708"/>
        <w:jc w:val="both"/>
        <w:rPr>
          <w:rFonts w:ascii="Arial" w:hAnsi="Arial" w:cs="Arial"/>
        </w:rPr>
      </w:pPr>
      <w:r>
        <w:rPr>
          <w:rFonts w:ascii="Arial" w:hAnsi="Arial" w:cs="Arial"/>
        </w:rPr>
        <w:t>Isporučitelj vodnih usluga dužan je naknadno uočenu grešku u obračunu vodnih usluga ispraviti najkasnije prilikom idućeg obračunskog razdoblja.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61.</w:t>
      </w:r>
    </w:p>
    <w:p w:rsidR="00F96F1C" w:rsidRDefault="00C14CB5">
      <w:pPr>
        <w:spacing w:after="0"/>
        <w:ind w:firstLine="708"/>
        <w:jc w:val="both"/>
        <w:rPr>
          <w:rFonts w:ascii="Arial" w:hAnsi="Arial" w:cs="Arial"/>
        </w:rPr>
      </w:pPr>
      <w:r>
        <w:rPr>
          <w:rFonts w:ascii="Arial" w:hAnsi="Arial" w:cs="Arial"/>
        </w:rPr>
        <w:t>Ukoliko isporučitelj vodnih usluga vrši isporuku vode putem hidrantskog nastavka s vodomjerom na osnovu izdane narudžbe, odnosno podnesenog zahtjeva za korištenje hidrantskog nastavka s vodomjerom, količina isporučene vode utvrđuje se temeljem očitanog stanja na hidrantskom nastavku s vodomjerom.</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62.</w:t>
      </w:r>
    </w:p>
    <w:p w:rsidR="00F96F1C" w:rsidRDefault="00C14CB5">
      <w:pPr>
        <w:spacing w:after="0"/>
        <w:ind w:firstLine="708"/>
        <w:jc w:val="both"/>
      </w:pPr>
      <w:r>
        <w:rPr>
          <w:rFonts w:ascii="Arial" w:hAnsi="Arial" w:cs="Arial"/>
        </w:rPr>
        <w:t>Ukupni iznos usluge dostave vode autocisternom obračunava se sukladno količini isporučene vode (izraženo u kubnim metrima), cijeni vode za piće (cijena iz važećeg cjenika pružanja usluge vodoopskrbe) i cijeni dostave (prema cjeni prijevoza vode autocisternom).</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63.</w:t>
      </w:r>
    </w:p>
    <w:p w:rsidR="00F96F1C" w:rsidRDefault="00C14CB5">
      <w:pPr>
        <w:spacing w:after="0"/>
        <w:ind w:firstLine="708"/>
        <w:jc w:val="both"/>
        <w:rPr>
          <w:rFonts w:ascii="Arial" w:hAnsi="Arial" w:cs="Arial"/>
        </w:rPr>
      </w:pPr>
      <w:r>
        <w:rPr>
          <w:rFonts w:ascii="Arial" w:hAnsi="Arial" w:cs="Arial"/>
        </w:rPr>
        <w:t>Isporučitelj vodnih usluga izdaje korisniku vodnih usluga račun za pružene vodne usluge.</w:t>
      </w:r>
    </w:p>
    <w:p w:rsidR="00F96F1C" w:rsidRDefault="00C14CB5">
      <w:pPr>
        <w:spacing w:after="0"/>
        <w:ind w:firstLine="708"/>
        <w:jc w:val="both"/>
        <w:rPr>
          <w:rFonts w:ascii="Arial" w:hAnsi="Arial" w:cs="Arial"/>
        </w:rPr>
      </w:pPr>
      <w:r>
        <w:rPr>
          <w:rFonts w:ascii="Arial" w:hAnsi="Arial" w:cs="Arial"/>
        </w:rPr>
        <w:t>Korisnik vodnih usluga dužan je račun za vodne usluge platiti najkasnije do dana dospijeća označenog na računu za vodne usluge.</w:t>
      </w:r>
    </w:p>
    <w:p w:rsidR="00F96F1C" w:rsidRDefault="00F96F1C">
      <w:pPr>
        <w:spacing w:after="0"/>
        <w:ind w:firstLine="708"/>
        <w:jc w:val="both"/>
        <w:rPr>
          <w:rFonts w:ascii="Arial" w:hAnsi="Arial" w:cs="Arial"/>
        </w:rPr>
      </w:pP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64.</w:t>
      </w:r>
    </w:p>
    <w:p w:rsidR="00F96F1C" w:rsidRDefault="00C14CB5">
      <w:pPr>
        <w:spacing w:after="0"/>
        <w:ind w:firstLine="708"/>
        <w:jc w:val="both"/>
      </w:pPr>
      <w:r>
        <w:rPr>
          <w:rFonts w:ascii="Arial" w:hAnsi="Arial" w:cs="Arial"/>
        </w:rPr>
        <w:t>Svaka očitana količina vode na  vodomjeru smatra se potrošnjom vode te je korisnik vodnih usluga u obvezi plaćanja računa za vodne usluge i u slučaju kada je očitana količina vode posljedica propuštanja na internim  vodovodnim instalacijama korisnika vodnih usluga.</w:t>
      </w:r>
    </w:p>
    <w:p w:rsidR="00F96F1C" w:rsidRDefault="00C14CB5">
      <w:pPr>
        <w:spacing w:after="0"/>
        <w:ind w:firstLine="708"/>
        <w:jc w:val="both"/>
      </w:pPr>
      <w:r>
        <w:rPr>
          <w:rFonts w:ascii="Arial" w:hAnsi="Arial" w:cs="Arial"/>
        </w:rPr>
        <w:t>U slučaju povećane potrošnje vode zbog propuštanja na internim vodovodnim instalacijama, isporučitelj vodnih usluga može na osnovu pisanog zahtjeva korisnika vodnih usluga odobriti obročno plaćanje računa za vodne usluge s rokom otplate do najviše 10 mjeseci.</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65.</w:t>
      </w:r>
    </w:p>
    <w:p w:rsidR="00F96F1C" w:rsidRDefault="00C14CB5">
      <w:pPr>
        <w:spacing w:after="0"/>
        <w:ind w:firstLine="708"/>
        <w:jc w:val="both"/>
        <w:rPr>
          <w:rFonts w:ascii="Arial" w:hAnsi="Arial" w:cs="Arial"/>
        </w:rPr>
      </w:pPr>
      <w:r>
        <w:rPr>
          <w:rFonts w:ascii="Arial" w:hAnsi="Arial" w:cs="Arial"/>
        </w:rPr>
        <w:t>Ukoliko korisnik vodnih usluga ne primi račun  za vodne usluge, korisnik vodnih usluga može od isporučitelja vodnih usluga zatražiti presliku računa.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66.</w:t>
      </w:r>
    </w:p>
    <w:p w:rsidR="00F96F1C" w:rsidRDefault="00C14CB5">
      <w:pPr>
        <w:spacing w:after="0"/>
        <w:ind w:firstLine="708"/>
        <w:jc w:val="both"/>
      </w:pPr>
      <w:r>
        <w:rPr>
          <w:rFonts w:ascii="Arial" w:hAnsi="Arial" w:cs="Arial"/>
        </w:rPr>
        <w:t>Korisnik vodnih usluga može, u roku od 30 dana od dana izdavanja računa za vodne usluge, podnijeti usmeni ili pisani prigovor isporučitelju vodnih usluga.</w:t>
      </w:r>
    </w:p>
    <w:p w:rsidR="00F96F1C" w:rsidRDefault="00C14CB5">
      <w:pPr>
        <w:spacing w:after="0"/>
        <w:ind w:firstLine="708"/>
        <w:jc w:val="both"/>
        <w:rPr>
          <w:rFonts w:ascii="Arial" w:hAnsi="Arial" w:cs="Arial"/>
        </w:rPr>
      </w:pPr>
      <w:r>
        <w:rPr>
          <w:rFonts w:ascii="Arial" w:hAnsi="Arial" w:cs="Arial"/>
        </w:rPr>
        <w:t>Prigovor na račun za vodne usluge ne odgađa plaćanje računa do dana dospijeća istog.</w:t>
      </w:r>
    </w:p>
    <w:p w:rsidR="00F96F1C" w:rsidRDefault="00C14CB5">
      <w:pPr>
        <w:spacing w:after="0"/>
        <w:ind w:firstLine="708"/>
        <w:jc w:val="both"/>
        <w:rPr>
          <w:rFonts w:ascii="Arial" w:hAnsi="Arial" w:cs="Arial"/>
        </w:rPr>
      </w:pPr>
      <w:r>
        <w:rPr>
          <w:rFonts w:ascii="Arial" w:hAnsi="Arial" w:cs="Arial"/>
        </w:rPr>
        <w:t>Isporučitelj vodnih usluga razmatra samo prigovore podnesene u roku iz stavka 1. ovoga članka.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67.</w:t>
      </w:r>
    </w:p>
    <w:p w:rsidR="00F96F1C" w:rsidRDefault="00C14CB5">
      <w:pPr>
        <w:spacing w:after="0"/>
        <w:ind w:firstLine="708"/>
        <w:jc w:val="both"/>
      </w:pPr>
      <w:r>
        <w:rPr>
          <w:rFonts w:ascii="Arial" w:hAnsi="Arial" w:cs="Arial"/>
        </w:rPr>
        <w:t>Korisnik vodnih usluga može isporučitelju vodnih usluga, osim pisanog prigovora iz članka 66. stavka 1. ovih Općih uvjeta, na isti način uputiti i ostale prigovore vezane uz pruženu uslugu i obavljanje djelatnosti isporučitelja vodnih usluga.</w:t>
      </w:r>
    </w:p>
    <w:p w:rsidR="00F96F1C" w:rsidRDefault="00F96F1C">
      <w:pPr>
        <w:spacing w:after="0"/>
        <w:jc w:val="both"/>
        <w:rPr>
          <w:rFonts w:ascii="Arial" w:hAnsi="Arial" w:cs="Arial"/>
        </w:rPr>
      </w:pPr>
    </w:p>
    <w:p w:rsidR="00F96F1C" w:rsidRDefault="00C14CB5">
      <w:pPr>
        <w:spacing w:after="0"/>
        <w:jc w:val="center"/>
      </w:pPr>
      <w:r>
        <w:rPr>
          <w:rFonts w:ascii="Arial" w:hAnsi="Arial" w:cs="Arial"/>
        </w:rPr>
        <w:t>Članak 68.</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lastRenderedPageBreak/>
        <w:t>Isporučitelj vodnih usluga je dužan na zaprimljeni prigovor odgovoriti u roku od 15 dana od dana primitka prigovora.</w:t>
      </w:r>
    </w:p>
    <w:p w:rsidR="00F96F1C" w:rsidRDefault="00C14CB5">
      <w:pPr>
        <w:spacing w:after="0"/>
        <w:ind w:firstLine="708"/>
        <w:jc w:val="both"/>
      </w:pPr>
      <w:r>
        <w:rPr>
          <w:rFonts w:ascii="Arial" w:hAnsi="Arial" w:cs="Arial"/>
        </w:rPr>
        <w:t>Ukoliko je prigovor korisnika vodnih usluga na izdani račun osnovan u cijelosti, isporučitelj vodnih usluga će korisniku vodnih usluga izdati novi račun.</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5C0DF6" w:rsidP="005C0DF6">
      <w:pPr>
        <w:spacing w:after="0"/>
        <w:jc w:val="both"/>
      </w:pPr>
      <w:r>
        <w:rPr>
          <w:rFonts w:ascii="Arial" w:hAnsi="Arial" w:cs="Arial"/>
          <w:b/>
        </w:rPr>
        <w:t xml:space="preserve">VII  </w:t>
      </w:r>
      <w:r w:rsidR="00C14CB5">
        <w:rPr>
          <w:rFonts w:ascii="Arial" w:hAnsi="Arial" w:cs="Arial"/>
          <w:b/>
        </w:rPr>
        <w:t xml:space="preserve"> PRAVA I OBVEZE ISPORUČITELJA VODNIH USLUGA I KORISNIKAVODNIH USLUGA</w:t>
      </w:r>
    </w:p>
    <w:p w:rsidR="00F96F1C" w:rsidRDefault="00F96F1C">
      <w:pPr>
        <w:spacing w:after="0"/>
        <w:ind w:firstLine="708"/>
        <w:jc w:val="both"/>
        <w:rPr>
          <w:rFonts w:ascii="Arial" w:hAnsi="Arial" w:cs="Arial"/>
          <w:b/>
        </w:rPr>
      </w:pPr>
    </w:p>
    <w:p w:rsidR="00F96F1C" w:rsidRDefault="00C14CB5">
      <w:pPr>
        <w:spacing w:after="0"/>
        <w:ind w:firstLine="708"/>
        <w:jc w:val="both"/>
        <w:rPr>
          <w:rFonts w:ascii="Arial" w:hAnsi="Arial" w:cs="Arial"/>
          <w:b/>
        </w:rPr>
      </w:pPr>
      <w:r>
        <w:rPr>
          <w:rFonts w:ascii="Arial" w:hAnsi="Arial" w:cs="Arial"/>
          <w:b/>
        </w:rPr>
        <w:t>1. Općenito</w:t>
      </w:r>
    </w:p>
    <w:p w:rsidR="00F96F1C" w:rsidRPr="005C0DF6" w:rsidRDefault="00C14CB5" w:rsidP="005C0DF6">
      <w:pPr>
        <w:spacing w:after="0"/>
        <w:jc w:val="center"/>
      </w:pPr>
      <w:r>
        <w:rPr>
          <w:rFonts w:ascii="Arial" w:hAnsi="Arial" w:cs="Arial"/>
        </w:rPr>
        <w:t>Članak 69.</w:t>
      </w:r>
    </w:p>
    <w:p w:rsidR="00F96F1C" w:rsidRDefault="00C14CB5">
      <w:pPr>
        <w:spacing w:after="0"/>
        <w:ind w:firstLine="708"/>
        <w:jc w:val="both"/>
        <w:rPr>
          <w:rFonts w:ascii="Arial" w:hAnsi="Arial" w:cs="Arial"/>
        </w:rPr>
      </w:pPr>
      <w:r>
        <w:rPr>
          <w:rFonts w:ascii="Arial" w:hAnsi="Arial" w:cs="Arial"/>
        </w:rPr>
        <w:t>Isporučitelj vodnih usluga dužan je održavati komunalne vodne građevine u stanju funkcionalne ispravnosti osiguravajući trajnu i kvalitetnu uslugu korisnicima vodnih usluga.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70.</w:t>
      </w:r>
    </w:p>
    <w:p w:rsidR="00F96F1C" w:rsidRDefault="00C14CB5">
      <w:pPr>
        <w:spacing w:after="0"/>
        <w:ind w:firstLine="708"/>
        <w:jc w:val="both"/>
        <w:rPr>
          <w:rFonts w:ascii="Arial" w:hAnsi="Arial" w:cs="Arial"/>
        </w:rPr>
      </w:pPr>
      <w:r>
        <w:rPr>
          <w:rFonts w:ascii="Arial" w:hAnsi="Arial" w:cs="Arial"/>
        </w:rPr>
        <w:t>Isporučitelj vodnih usluga dužan je izvijestiti korisnike vodnih usluga o redovnoj zamjeni vodomjera na prvom računu za vodne usluge nakon izvršene zamjene vodomjera.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71.</w:t>
      </w:r>
    </w:p>
    <w:p w:rsidR="00F96F1C" w:rsidRDefault="00C14CB5">
      <w:pPr>
        <w:spacing w:after="0"/>
        <w:ind w:firstLine="708"/>
        <w:jc w:val="both"/>
        <w:rPr>
          <w:rFonts w:ascii="Arial" w:hAnsi="Arial" w:cs="Arial"/>
        </w:rPr>
      </w:pPr>
      <w:r>
        <w:rPr>
          <w:rFonts w:ascii="Arial" w:hAnsi="Arial" w:cs="Arial"/>
        </w:rPr>
        <w:t>Korisnici vodnih usluga dužni su dopustiti isporučitelju vodnih usluga nesmetan pristup do internih instalacija radi kontrole pridržavanja odredbi ovih Općih uvjeta od strane korisnika vodnih usluga te uzimanja uzoraka vode i/ili otpadne vode u svrhu kontrole kvalitete vodnih usluga.</w:t>
      </w:r>
    </w:p>
    <w:p w:rsidR="00F96F1C" w:rsidRDefault="00C14CB5">
      <w:pPr>
        <w:spacing w:after="0"/>
        <w:ind w:firstLine="708"/>
        <w:jc w:val="both"/>
        <w:rPr>
          <w:rFonts w:ascii="Arial" w:hAnsi="Arial" w:cs="Arial"/>
        </w:rPr>
      </w:pPr>
      <w:r>
        <w:rPr>
          <w:rFonts w:ascii="Arial" w:hAnsi="Arial" w:cs="Arial"/>
        </w:rPr>
        <w:t>Korisnici vodnih usluga dužni su omogućiti isporučitelju vodnih usluga:</w:t>
      </w:r>
    </w:p>
    <w:p w:rsidR="00F96F1C" w:rsidRDefault="00C14CB5">
      <w:pPr>
        <w:spacing w:after="0"/>
        <w:jc w:val="both"/>
      </w:pPr>
      <w:r>
        <w:rPr>
          <w:rFonts w:ascii="Arial" w:hAnsi="Arial" w:cs="Arial"/>
        </w:rPr>
        <w:t>- pristup vodomjeru radi njihovog redovnog očitanja, zamjene i demontaže, ukoliko su isti smješteni u vodomjerno okno na nekretnini korisnika vodnih usluga te</w:t>
      </w:r>
    </w:p>
    <w:p w:rsidR="00F96F1C" w:rsidRDefault="00C14CB5">
      <w:pPr>
        <w:spacing w:after="0"/>
        <w:jc w:val="both"/>
        <w:rPr>
          <w:rFonts w:ascii="Arial" w:hAnsi="Arial" w:cs="Arial"/>
        </w:rPr>
      </w:pPr>
      <w:r>
        <w:rPr>
          <w:rFonts w:ascii="Arial" w:hAnsi="Arial" w:cs="Arial"/>
        </w:rPr>
        <w:t>- građevinsko i montersko održavanje vodovodnog i kanalizacijskog priključka ukoliko su isti izvedeni na nekretnini korisnika vodnih usluga.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 xml:space="preserve">Članak 72.  </w:t>
      </w:r>
    </w:p>
    <w:p w:rsidR="00F96F1C" w:rsidRDefault="00C14CB5">
      <w:pPr>
        <w:spacing w:after="0"/>
        <w:ind w:firstLine="708"/>
        <w:jc w:val="both"/>
        <w:rPr>
          <w:rFonts w:ascii="Arial" w:hAnsi="Arial" w:cs="Arial"/>
        </w:rPr>
      </w:pPr>
      <w:r>
        <w:rPr>
          <w:rFonts w:ascii="Arial" w:hAnsi="Arial" w:cs="Arial"/>
        </w:rPr>
        <w:t>Korisnici vodnih usluga odgovorni su za štetu nastalu zbog neodržavanja ili nepravilno izvedene interne vodovodne instalacije te su isti dužni nadoknaditi nastalu štetu isporučitelju vodnih usluga i drugim osobama.</w:t>
      </w:r>
    </w:p>
    <w:p w:rsidR="00F96F1C" w:rsidRDefault="00C14CB5">
      <w:pPr>
        <w:spacing w:after="0"/>
        <w:ind w:firstLine="708"/>
        <w:jc w:val="both"/>
        <w:rPr>
          <w:rFonts w:ascii="Arial" w:hAnsi="Arial" w:cs="Arial"/>
        </w:rPr>
      </w:pPr>
      <w:r>
        <w:rPr>
          <w:rFonts w:ascii="Arial" w:hAnsi="Arial" w:cs="Arial"/>
        </w:rPr>
        <w:t>Korisnici vodnih usluga odgovorni su za štetu nastalu zbog neodržavanja ili nepravilno izvedene interne kanalizacijske instalacije te su isti dužni nadoknaditi štetu isporučitelju vodnih usluga ukoliko ista remeti funkcionalnost sustava javne odvodnje.</w:t>
      </w: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2. Vođenje evidencije korisnika vodnih usluga</w:t>
      </w:r>
    </w:p>
    <w:p w:rsidR="00F96F1C" w:rsidRDefault="00F96F1C">
      <w:pPr>
        <w:spacing w:after="0"/>
        <w:jc w:val="both"/>
        <w:rPr>
          <w:rFonts w:ascii="Arial" w:hAnsi="Arial" w:cs="Arial"/>
        </w:rPr>
      </w:pPr>
    </w:p>
    <w:p w:rsidR="005C0DF6" w:rsidRPr="005C0DF6" w:rsidRDefault="00C14CB5" w:rsidP="005C0DF6">
      <w:pPr>
        <w:spacing w:after="0"/>
        <w:jc w:val="center"/>
      </w:pPr>
      <w:r>
        <w:rPr>
          <w:rFonts w:ascii="Arial" w:hAnsi="Arial" w:cs="Arial"/>
        </w:rPr>
        <w:t>Članak 73.</w:t>
      </w:r>
    </w:p>
    <w:p w:rsidR="00F96F1C" w:rsidRDefault="00C14CB5">
      <w:pPr>
        <w:spacing w:after="0"/>
        <w:ind w:firstLine="708"/>
        <w:jc w:val="both"/>
        <w:rPr>
          <w:rFonts w:ascii="Arial" w:hAnsi="Arial" w:cs="Arial"/>
        </w:rPr>
      </w:pPr>
      <w:r>
        <w:rPr>
          <w:rFonts w:ascii="Arial" w:hAnsi="Arial" w:cs="Arial"/>
        </w:rPr>
        <w:t>Isporučitelj vodnih usluga dužan je voditi evidenciju korisnika vodnih usluga.</w:t>
      </w:r>
    </w:p>
    <w:p w:rsidR="00F96F1C" w:rsidRDefault="00C14CB5">
      <w:pPr>
        <w:spacing w:after="0"/>
        <w:ind w:firstLine="708"/>
        <w:jc w:val="both"/>
        <w:rPr>
          <w:rFonts w:ascii="Arial" w:hAnsi="Arial" w:cs="Arial"/>
        </w:rPr>
      </w:pPr>
      <w:r>
        <w:rPr>
          <w:rFonts w:ascii="Arial" w:hAnsi="Arial" w:cs="Arial"/>
        </w:rPr>
        <w:t>Isporučitelj vodnih usluga ima pravo, u svrhu vođenja točnih podataka o korisnicima vodnih usluga (npr. radi pravilnog ispostavljanja računa za vodne usluge, promjene korisnika vodnih usluga i sl.) tražiti od korisnika vodnih usluga dostavu podataka i odgovarajuće dokumentacije kojom se dokazuje točnost podataka o korisniku vodnih usluga.</w:t>
      </w:r>
    </w:p>
    <w:p w:rsidR="00F96F1C" w:rsidRDefault="00F96F1C">
      <w:pPr>
        <w:spacing w:after="0"/>
        <w:jc w:val="both"/>
        <w:rPr>
          <w:rFonts w:ascii="Arial" w:hAnsi="Arial" w:cs="Arial"/>
        </w:rPr>
      </w:pPr>
    </w:p>
    <w:p w:rsidR="00F96F1C" w:rsidRDefault="00C14CB5">
      <w:pPr>
        <w:spacing w:after="0"/>
        <w:jc w:val="center"/>
        <w:rPr>
          <w:rFonts w:ascii="Arial" w:hAnsi="Arial" w:cs="Arial"/>
        </w:rPr>
      </w:pPr>
      <w:r>
        <w:rPr>
          <w:rFonts w:ascii="Arial" w:hAnsi="Arial" w:cs="Arial"/>
        </w:rPr>
        <w:t>Članak 74.</w:t>
      </w:r>
    </w:p>
    <w:p w:rsidR="00F96F1C" w:rsidRDefault="00F96F1C">
      <w:pPr>
        <w:spacing w:after="0"/>
        <w:jc w:val="center"/>
        <w:rPr>
          <w:rFonts w:ascii="Arial" w:hAnsi="Arial" w:cs="Arial"/>
        </w:rPr>
      </w:pPr>
    </w:p>
    <w:p w:rsidR="00F96F1C" w:rsidRDefault="00C14CB5">
      <w:pPr>
        <w:spacing w:after="0"/>
        <w:ind w:firstLine="708"/>
        <w:jc w:val="both"/>
      </w:pPr>
      <w:r>
        <w:rPr>
          <w:rFonts w:ascii="Arial" w:hAnsi="Arial" w:cs="Arial"/>
        </w:rPr>
        <w:lastRenderedPageBreak/>
        <w:t>Korisnik vodnih usluga sklapanjem ugovora iz članka 8. ovih Općih uvjeta, daje isporučitelju vodnih usluga suglasnost za obradu njegovih osobnih podataka u svrhu vođenja evidencije i pružanja vodnih usluga korisniku vodnih usluga.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pPr>
      <w:r>
        <w:rPr>
          <w:rFonts w:ascii="Arial" w:hAnsi="Arial" w:cs="Arial"/>
          <w:b/>
        </w:rPr>
        <w:t>3. Promjena korisnika vodnih usluga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75.</w:t>
      </w:r>
    </w:p>
    <w:p w:rsidR="00F96F1C" w:rsidRDefault="00C14CB5">
      <w:pPr>
        <w:spacing w:after="0"/>
        <w:ind w:firstLine="708"/>
        <w:jc w:val="both"/>
      </w:pPr>
      <w:r>
        <w:rPr>
          <w:rFonts w:ascii="Arial" w:hAnsi="Arial" w:cs="Arial"/>
        </w:rPr>
        <w:t>U slučaju promjene korisnika vodnih usluga (promjena vlasnika ili korisnika nekretnine), evidentirani korisnik vodnih usluga u obvezi je, najkasnije u roku od 30 dana od dana nastale promjene, pisanim putem izvijestiti isporučitelja vodnih usluga o nastalim promjenama i dostaviti dokumentaciju na osnovu koje isporučitelj vodnih usluga može izvršiti promjenu podataka u evidenciji korisnika vodnih usluga (izvadak iz zemljišne knjige, ugovor o kupoprodaji, ugovor o darovanju, pravomoćno rješenje o nasljeđivanju, pravomoćna presuda i sl.).</w:t>
      </w:r>
    </w:p>
    <w:p w:rsidR="00F96F1C" w:rsidRDefault="00C14CB5">
      <w:pPr>
        <w:spacing w:after="0"/>
        <w:ind w:firstLine="708"/>
        <w:jc w:val="both"/>
      </w:pPr>
      <w:r>
        <w:rPr>
          <w:rFonts w:ascii="Arial" w:hAnsi="Arial" w:cs="Arial"/>
        </w:rPr>
        <w:t>Uz dokumentaciju iz prethodnog stavka evidentirani korisnik vodnih usluga dužan je  podmiriti sva dugovanja s osnova isporučenih vodnih usluga u periodu prije podnošenja zahtjeva za promjenu korisnika vodnih usluga.</w:t>
      </w:r>
    </w:p>
    <w:p w:rsidR="00F96F1C" w:rsidRDefault="00F96F1C">
      <w:pPr>
        <w:spacing w:after="0"/>
        <w:ind w:firstLine="708"/>
        <w:jc w:val="both"/>
        <w:rPr>
          <w:rFonts w:ascii="Arial" w:hAnsi="Arial" w:cs="Arial"/>
        </w:rPr>
      </w:pP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76.</w:t>
      </w:r>
    </w:p>
    <w:p w:rsidR="00F96F1C" w:rsidRDefault="00C14CB5">
      <w:pPr>
        <w:spacing w:after="0"/>
        <w:ind w:firstLine="708"/>
        <w:jc w:val="both"/>
        <w:rPr>
          <w:rFonts w:ascii="Arial" w:hAnsi="Arial" w:cs="Arial"/>
        </w:rPr>
      </w:pPr>
      <w:r>
        <w:rPr>
          <w:rFonts w:ascii="Arial" w:hAnsi="Arial" w:cs="Arial"/>
        </w:rPr>
        <w:t>Ukoliko evidentirani korisnik vodnih usluga ne izvijesti isporučitelja vodnih usluga o nastaloj promjeni iz prethodnog članka, isporučitelj vodnih usluga je ovlašten na osnovu zahtjeva novog vlasnika ili korisnika nekretnine izvršiti izmjenu podataka u evidenciji korisnika vodnih usluga na način da će se:</w:t>
      </w:r>
    </w:p>
    <w:p w:rsidR="00F96F1C" w:rsidRDefault="00C14CB5">
      <w:pPr>
        <w:spacing w:after="0"/>
        <w:jc w:val="both"/>
        <w:rPr>
          <w:rFonts w:ascii="Arial" w:hAnsi="Arial" w:cs="Arial"/>
        </w:rPr>
      </w:pPr>
      <w:r>
        <w:rPr>
          <w:rFonts w:ascii="Arial" w:hAnsi="Arial" w:cs="Arial"/>
        </w:rPr>
        <w:t>- evidentirani korisnik vodnih usluga brisati iz evidencije korisnika vodnih usluga (smatra se da je odjavio korištenje vodnih usluga i raskinuo ugovor o korištenju vodnih usluga),</w:t>
      </w:r>
    </w:p>
    <w:p w:rsidR="00F96F1C" w:rsidRDefault="00C14CB5">
      <w:pPr>
        <w:spacing w:after="0"/>
        <w:jc w:val="both"/>
        <w:rPr>
          <w:rFonts w:ascii="Arial" w:hAnsi="Arial" w:cs="Arial"/>
        </w:rPr>
      </w:pPr>
      <w:r>
        <w:rPr>
          <w:rFonts w:ascii="Arial" w:hAnsi="Arial" w:cs="Arial"/>
        </w:rPr>
        <w:t>- novi korisnik vodnih usluga upisati u evidenciju korisnika vodnih usluga.</w:t>
      </w:r>
    </w:p>
    <w:p w:rsidR="00F96F1C" w:rsidRDefault="00C14CB5">
      <w:pPr>
        <w:spacing w:after="0"/>
        <w:jc w:val="both"/>
        <w:rPr>
          <w:rFonts w:ascii="Arial" w:hAnsi="Arial" w:cs="Arial"/>
        </w:rPr>
      </w:pPr>
      <w:r>
        <w:rPr>
          <w:rFonts w:ascii="Arial" w:hAnsi="Arial" w:cs="Arial"/>
        </w:rPr>
        <w:tab/>
        <w:t>Novi vlasnik ili korisnik nekretnine dužan je uz zahtjev iz prethodnog stavka ovoga članka priložiti dokumentaciju kojom dokazuje osnovanost zatražene promjene (izvadak iz zemljišne knjige, ugovor o kupoprodaji, ugovor o darovanju, pravomoćno rješenje o nasljeđivanju, pravomoćna presuda i sl.) te je isti dužan s isporučiteljom vodnih usluga sklopiti ugovor o korištenju vodnih usluga.</w:t>
      </w:r>
    </w:p>
    <w:p w:rsidR="00F96F1C" w:rsidRDefault="00C14CB5">
      <w:pPr>
        <w:spacing w:after="0"/>
        <w:jc w:val="both"/>
        <w:rPr>
          <w:rFonts w:ascii="Arial" w:hAnsi="Arial" w:cs="Arial"/>
        </w:rPr>
      </w:pPr>
      <w:r>
        <w:rPr>
          <w:rFonts w:ascii="Arial" w:hAnsi="Arial" w:cs="Arial"/>
        </w:rPr>
        <w:tab/>
        <w:t>U slučaju kada evidentirani korisnik vodnih usluga ne izvijesti isporučitelja vodnih usluga o nastaloj promjeni iz stavka 1. prethodnog članka, evidentirani korisnik vodnih usluga ostaje i dalje u obvezi plaćanja računa za vodne usluge do dana izvršene promjene osobe korisnika vodnih usluga u evidenciji isporučitelja vodnih usluga.</w:t>
      </w:r>
    </w:p>
    <w:p w:rsidR="00F96F1C" w:rsidRDefault="00F96F1C">
      <w:pPr>
        <w:spacing w:after="0"/>
        <w:jc w:val="both"/>
        <w:rPr>
          <w:rFonts w:ascii="Arial" w:hAnsi="Arial" w:cs="Arial"/>
        </w:rPr>
      </w:pPr>
    </w:p>
    <w:p w:rsidR="00F96F1C" w:rsidRDefault="00F96F1C">
      <w:pPr>
        <w:spacing w:after="0"/>
        <w:ind w:firstLine="708"/>
        <w:jc w:val="both"/>
        <w:rPr>
          <w:rFonts w:ascii="Arial" w:hAnsi="Arial" w:cs="Arial"/>
          <w:b/>
        </w:rPr>
      </w:pPr>
    </w:p>
    <w:p w:rsidR="00F96F1C" w:rsidRDefault="00F96F1C">
      <w:pPr>
        <w:spacing w:after="0"/>
        <w:jc w:val="both"/>
        <w:rPr>
          <w:rFonts w:ascii="Arial" w:hAnsi="Arial" w:cs="Arial"/>
        </w:rPr>
      </w:pPr>
    </w:p>
    <w:p w:rsidR="00F96F1C" w:rsidRDefault="00C14CB5">
      <w:pPr>
        <w:spacing w:after="0"/>
        <w:ind w:firstLine="708"/>
        <w:jc w:val="both"/>
      </w:pPr>
      <w:r>
        <w:rPr>
          <w:rFonts w:ascii="Arial" w:hAnsi="Arial" w:cs="Arial"/>
          <w:b/>
        </w:rPr>
        <w:t xml:space="preserve">4. Korištenje vodnih usluga  </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77.</w:t>
      </w:r>
    </w:p>
    <w:p w:rsidR="00F96F1C" w:rsidRDefault="00C14CB5">
      <w:pPr>
        <w:spacing w:after="0"/>
        <w:ind w:firstLine="708"/>
        <w:jc w:val="both"/>
        <w:rPr>
          <w:rFonts w:ascii="Arial" w:hAnsi="Arial" w:cs="Arial"/>
        </w:rPr>
      </w:pPr>
      <w:r>
        <w:rPr>
          <w:rFonts w:ascii="Arial" w:hAnsi="Arial" w:cs="Arial"/>
        </w:rPr>
        <w:t>Korisnik vodnih usluga obvezuje se koristiti vodne usluge sukladno namjeni za koju je priključak zatražen i izveden.</w:t>
      </w:r>
    </w:p>
    <w:p w:rsidR="00F96F1C" w:rsidRDefault="00C14CB5">
      <w:pPr>
        <w:spacing w:after="0"/>
        <w:ind w:firstLine="708"/>
        <w:jc w:val="both"/>
        <w:rPr>
          <w:rFonts w:ascii="Arial" w:hAnsi="Arial" w:cs="Arial"/>
        </w:rPr>
      </w:pPr>
      <w:r>
        <w:rPr>
          <w:rFonts w:ascii="Arial" w:hAnsi="Arial" w:cs="Arial"/>
        </w:rPr>
        <w:t>Ukoliko isporučitelj vodnih usluga utvrdi da korisnik vodnih usluga koristi priključak suprotno namjeni iz prethodnog stavka, ovlašten je izvršiti promjenu podataka u evidenciji korisnika vodnih usluga te obračunati vodne usluge sukladno evidentiranoj promjeni.</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78.</w:t>
      </w:r>
    </w:p>
    <w:p w:rsidR="00F96F1C" w:rsidRDefault="00C14CB5">
      <w:pPr>
        <w:spacing w:after="0"/>
        <w:ind w:firstLine="708"/>
        <w:jc w:val="both"/>
        <w:rPr>
          <w:rFonts w:ascii="Arial" w:hAnsi="Arial" w:cs="Arial"/>
        </w:rPr>
      </w:pPr>
      <w:r>
        <w:rPr>
          <w:rFonts w:ascii="Arial" w:hAnsi="Arial" w:cs="Arial"/>
        </w:rPr>
        <w:lastRenderedPageBreak/>
        <w:t>Korisnik vodne usluge dužan je izvijestiti isporučitelja vodnih usluga o promjeni namjene prostora, proširenja ili promjene djelatnosti, kao i o promjenama drugih okolnosti koje znatno utječu na povećanje obima korištenja vodnih usluga, najkasnije u roku od 30 dana od dana nastale promjene.</w:t>
      </w:r>
    </w:p>
    <w:p w:rsidR="00F96F1C" w:rsidRDefault="00F96F1C">
      <w:pPr>
        <w:spacing w:after="0"/>
        <w:rPr>
          <w:rFonts w:ascii="Arial" w:hAnsi="Arial" w:cs="Arial"/>
        </w:rPr>
      </w:pPr>
    </w:p>
    <w:p w:rsidR="00F96F1C" w:rsidRPr="005C0DF6" w:rsidRDefault="00C14CB5" w:rsidP="005C0DF6">
      <w:pPr>
        <w:spacing w:after="0"/>
        <w:jc w:val="center"/>
      </w:pPr>
      <w:r>
        <w:rPr>
          <w:rFonts w:ascii="Arial" w:hAnsi="Arial" w:cs="Arial"/>
        </w:rPr>
        <w:t>Članak 79.</w:t>
      </w:r>
    </w:p>
    <w:p w:rsidR="00F96F1C" w:rsidRDefault="00C14CB5">
      <w:pPr>
        <w:spacing w:after="0"/>
        <w:ind w:firstLine="708"/>
        <w:jc w:val="both"/>
        <w:rPr>
          <w:rFonts w:ascii="Arial" w:hAnsi="Arial" w:cs="Arial"/>
        </w:rPr>
      </w:pPr>
      <w:r>
        <w:rPr>
          <w:rFonts w:ascii="Arial" w:hAnsi="Arial" w:cs="Arial"/>
        </w:rPr>
        <w:t>Korisnik vodnih usluga, koji u istoj nekretnini/zgradi, pored stanovanja, obavlja i određenu poslovnu djelatnost pri čemu koristi uslugu javne vodoopskrbe, dužan je izvršiti odvajanje vodovodnog priključka za poslovni prostor.</w:t>
      </w:r>
    </w:p>
    <w:p w:rsidR="00F96F1C" w:rsidRDefault="00C14CB5">
      <w:pPr>
        <w:spacing w:after="0"/>
        <w:ind w:firstLine="708"/>
        <w:jc w:val="both"/>
        <w:rPr>
          <w:rFonts w:ascii="Arial" w:hAnsi="Arial" w:cs="Arial"/>
        </w:rPr>
      </w:pPr>
      <w:r>
        <w:rPr>
          <w:rFonts w:ascii="Arial" w:hAnsi="Arial" w:cs="Arial"/>
        </w:rPr>
        <w:t>Ako korisnik vodnih usluga ne postupi sukladno prethodnom stavku, isporučitelj vodnih usluga ovlašten je ukupnu količinu isporučene vode obračunati po cijeni za poslove prostorije.</w:t>
      </w:r>
    </w:p>
    <w:p w:rsidR="00F96F1C" w:rsidRDefault="00F96F1C">
      <w:pPr>
        <w:spacing w:after="0"/>
        <w:ind w:firstLine="708"/>
        <w:jc w:val="both"/>
        <w:rPr>
          <w:rFonts w:ascii="Arial" w:hAnsi="Arial" w:cs="Arial"/>
        </w:rPr>
      </w:pPr>
    </w:p>
    <w:p w:rsidR="00F96F1C" w:rsidRPr="005C0DF6" w:rsidRDefault="00C14CB5" w:rsidP="005C0DF6">
      <w:pPr>
        <w:spacing w:after="0"/>
        <w:jc w:val="center"/>
      </w:pPr>
      <w:r>
        <w:rPr>
          <w:rFonts w:ascii="Arial" w:hAnsi="Arial" w:cs="Arial"/>
        </w:rPr>
        <w:t>Članak 80.</w:t>
      </w:r>
    </w:p>
    <w:p w:rsidR="00F96F1C" w:rsidRDefault="00C14CB5">
      <w:pPr>
        <w:spacing w:after="0"/>
        <w:ind w:firstLine="708"/>
        <w:jc w:val="both"/>
        <w:rPr>
          <w:rFonts w:ascii="Arial" w:hAnsi="Arial" w:cs="Arial"/>
        </w:rPr>
      </w:pPr>
      <w:r>
        <w:rPr>
          <w:rFonts w:ascii="Arial" w:hAnsi="Arial" w:cs="Arial"/>
        </w:rPr>
        <w:t>Korisnik vodnih usluga ne smije u sustav javne odvodnje upuštati otpadne vode protivno odredbama odluke kojom se uređuje odvodnja otpadnih voda na području obavljanja djelatnosti isporučitelja vodnih usluga.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6. Kontrola ispravnosti vodomjera</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81.</w:t>
      </w:r>
    </w:p>
    <w:p w:rsidR="00F96F1C" w:rsidRDefault="00C14CB5">
      <w:pPr>
        <w:spacing w:after="0"/>
        <w:ind w:firstLine="708"/>
        <w:jc w:val="both"/>
        <w:rPr>
          <w:rFonts w:ascii="Arial" w:hAnsi="Arial" w:cs="Arial"/>
        </w:rPr>
      </w:pPr>
      <w:r>
        <w:rPr>
          <w:rFonts w:ascii="Arial" w:hAnsi="Arial" w:cs="Arial"/>
        </w:rPr>
        <w:t>Korisnik vodnih usluga može Isporučitelju vodnih usluga podnijeti pisani zahtjev za kontrolu ispravnosti vodomjera, prije isteka propisanog roka za redovnu ovjeru vodomjera, ukoliko posumnja u njegovu ispravnost.</w:t>
      </w:r>
    </w:p>
    <w:p w:rsidR="00F96F1C" w:rsidRDefault="00C14CB5">
      <w:pPr>
        <w:spacing w:after="0"/>
        <w:ind w:firstLine="708"/>
        <w:jc w:val="both"/>
        <w:rPr>
          <w:rFonts w:ascii="Arial" w:hAnsi="Arial" w:cs="Arial"/>
        </w:rPr>
      </w:pPr>
      <w:r>
        <w:rPr>
          <w:rFonts w:ascii="Arial" w:hAnsi="Arial" w:cs="Arial"/>
        </w:rPr>
        <w:t>Ukoliko se utvrdi neispravnost vodomjera po zahtjevu iz prethodnog stavka, troškove kontrole i ovjere snosi isporučitelj vodnih usluga, u protivnom troškove kontrole i ovjere snosi korisnik vodnih usluga.</w:t>
      </w:r>
    </w:p>
    <w:p w:rsidR="00F96F1C" w:rsidRDefault="00C14CB5">
      <w:pPr>
        <w:spacing w:after="0"/>
        <w:ind w:firstLine="708"/>
        <w:jc w:val="both"/>
      </w:pPr>
      <w:r>
        <w:rPr>
          <w:rFonts w:ascii="Arial" w:hAnsi="Arial" w:cs="Arial"/>
        </w:rPr>
        <w:t>U slučaju da se utvrdi neispravnost vodomjera, isporučitelj vodnih usluga će obračunati pružene vodne usluge sukladno članku 57. stavku 1. ovih Općih uvjeta.</w:t>
      </w:r>
    </w:p>
    <w:p w:rsidR="00F96F1C" w:rsidRDefault="00F96F1C">
      <w:pPr>
        <w:spacing w:after="0"/>
        <w:ind w:firstLine="708"/>
        <w:jc w:val="both"/>
        <w:rPr>
          <w:rFonts w:ascii="Arial" w:hAnsi="Arial" w:cs="Arial"/>
        </w:rPr>
      </w:pPr>
    </w:p>
    <w:p w:rsidR="00F96F1C" w:rsidRDefault="00F96F1C">
      <w:pPr>
        <w:spacing w:after="0"/>
        <w:jc w:val="both"/>
        <w:rPr>
          <w:rFonts w:ascii="Arial" w:hAnsi="Arial" w:cs="Arial"/>
          <w:highlight w:val="green"/>
        </w:rPr>
      </w:pPr>
    </w:p>
    <w:p w:rsidR="00F96F1C" w:rsidRDefault="00C14CB5">
      <w:pPr>
        <w:spacing w:after="0"/>
        <w:ind w:firstLine="708"/>
        <w:jc w:val="both"/>
        <w:rPr>
          <w:rFonts w:ascii="Arial" w:hAnsi="Arial" w:cs="Arial"/>
          <w:b/>
        </w:rPr>
      </w:pPr>
      <w:r>
        <w:rPr>
          <w:rFonts w:ascii="Arial" w:hAnsi="Arial" w:cs="Arial"/>
          <w:b/>
        </w:rPr>
        <w:t>7. Obavijest o uvećanoj potrošnji</w:t>
      </w:r>
    </w:p>
    <w:p w:rsidR="00F96F1C" w:rsidRDefault="00F96F1C">
      <w:pPr>
        <w:spacing w:after="0"/>
        <w:ind w:firstLine="708"/>
        <w:jc w:val="both"/>
        <w:rPr>
          <w:rFonts w:ascii="Arial" w:hAnsi="Arial" w:cs="Arial"/>
        </w:rPr>
      </w:pPr>
    </w:p>
    <w:p w:rsidR="00F96F1C" w:rsidRPr="005C0DF6" w:rsidRDefault="00C14CB5" w:rsidP="005C0DF6">
      <w:pPr>
        <w:spacing w:after="0"/>
        <w:jc w:val="center"/>
      </w:pPr>
      <w:r>
        <w:rPr>
          <w:rFonts w:ascii="Arial" w:hAnsi="Arial" w:cs="Arial"/>
        </w:rPr>
        <w:t>Članak 82.</w:t>
      </w:r>
    </w:p>
    <w:p w:rsidR="00F96F1C" w:rsidRDefault="00C14CB5">
      <w:pPr>
        <w:spacing w:after="0"/>
        <w:ind w:firstLine="708"/>
        <w:jc w:val="both"/>
        <w:rPr>
          <w:rFonts w:ascii="Arial" w:hAnsi="Arial" w:cs="Arial"/>
        </w:rPr>
      </w:pPr>
      <w:r>
        <w:rPr>
          <w:rFonts w:ascii="Arial" w:hAnsi="Arial" w:cs="Arial"/>
        </w:rPr>
        <w:t>Isporučitelj vodnih usluga dužan je, po izvršenom redovnom očitanju vodomjera, usporediti očitanu potrošnju s uobičajenom potrošnjom vode korisnika vodnih usluga te pismeno obavijestiti korisnika vodnih usluga o uvećanoj potrošnji vode.</w:t>
      </w:r>
    </w:p>
    <w:p w:rsidR="00F96F1C" w:rsidRDefault="00C14CB5">
      <w:pPr>
        <w:spacing w:after="0"/>
        <w:ind w:firstLine="708"/>
        <w:jc w:val="both"/>
        <w:rPr>
          <w:rFonts w:ascii="Arial" w:hAnsi="Arial" w:cs="Arial"/>
        </w:rPr>
      </w:pPr>
      <w:r>
        <w:rPr>
          <w:rFonts w:ascii="Arial" w:hAnsi="Arial" w:cs="Arial"/>
        </w:rPr>
        <w:t>U slučaju da količina potrošene vode premašuje iznos od 150 m3 u odnosu na posljednju očitanu potrošnju na vodovodnom priključku (vrijedi za vodovodne priključke opremljene vodomjerima manjim od DN40), isporučitelj vodnih usluga će o tome, u najkraćem mogućem roku, usmeno obavijestiti korisnika vodnih usluga.</w:t>
      </w:r>
    </w:p>
    <w:p w:rsidR="00F96F1C" w:rsidRDefault="00C14CB5">
      <w:pPr>
        <w:spacing w:after="0"/>
        <w:ind w:firstLine="708"/>
        <w:jc w:val="both"/>
        <w:rPr>
          <w:rFonts w:ascii="Arial" w:hAnsi="Arial" w:cs="Arial"/>
        </w:rPr>
      </w:pPr>
      <w:r>
        <w:rPr>
          <w:rFonts w:ascii="Arial" w:hAnsi="Arial" w:cs="Arial"/>
        </w:rPr>
        <w:t>Ukoliko isporučitelj vodnih usluga nije u mogućnosti usmeno obavijestiti korisnika vodnih usluga o povećanoj potrošnji vode, isporučitelj vodnih usluga će:</w:t>
      </w:r>
    </w:p>
    <w:p w:rsidR="00F96F1C" w:rsidRDefault="00C14CB5">
      <w:pPr>
        <w:spacing w:after="0"/>
        <w:jc w:val="both"/>
        <w:rPr>
          <w:rFonts w:ascii="Arial" w:hAnsi="Arial" w:cs="Arial"/>
        </w:rPr>
      </w:pPr>
      <w:r>
        <w:rPr>
          <w:rFonts w:ascii="Arial" w:hAnsi="Arial" w:cs="Arial"/>
        </w:rPr>
        <w:t>- zatvoriti vodu na vodovodnom priključku i u poštanski sandučić korisnika vodnih usluga ubaciti obavijest o prekomjernoj potrošnji vode,</w:t>
      </w:r>
    </w:p>
    <w:p w:rsidR="00F96F1C" w:rsidRDefault="00C14CB5">
      <w:pPr>
        <w:spacing w:after="0"/>
        <w:jc w:val="both"/>
        <w:rPr>
          <w:rFonts w:ascii="Arial" w:hAnsi="Arial" w:cs="Arial"/>
        </w:rPr>
      </w:pPr>
      <w:r>
        <w:rPr>
          <w:rFonts w:ascii="Arial" w:hAnsi="Arial" w:cs="Arial"/>
        </w:rPr>
        <w:t>- u evidenciji korisnika vodnih usluga upisati dan, sat i tekst ostavljene obavijesti.</w:t>
      </w: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8. Isporuka vode putem cisterne</w:t>
      </w:r>
    </w:p>
    <w:p w:rsidR="00F96F1C" w:rsidRDefault="00F96F1C">
      <w:pPr>
        <w:spacing w:after="0"/>
        <w:jc w:val="both"/>
        <w:rPr>
          <w:rFonts w:ascii="Arial" w:hAnsi="Arial" w:cs="Arial"/>
        </w:rPr>
      </w:pPr>
    </w:p>
    <w:p w:rsidR="00F96F1C" w:rsidRDefault="00C14CB5">
      <w:pPr>
        <w:spacing w:after="0"/>
        <w:jc w:val="center"/>
      </w:pPr>
      <w:r>
        <w:rPr>
          <w:rFonts w:ascii="Arial" w:hAnsi="Arial" w:cs="Arial"/>
        </w:rPr>
        <w:t>Članak 83.</w:t>
      </w:r>
    </w:p>
    <w:p w:rsidR="00F96F1C" w:rsidRDefault="00F96F1C">
      <w:pPr>
        <w:spacing w:after="0"/>
        <w:jc w:val="center"/>
        <w:rPr>
          <w:rFonts w:ascii="Arial" w:hAnsi="Arial" w:cs="Arial"/>
        </w:rPr>
      </w:pPr>
    </w:p>
    <w:p w:rsidR="00F96F1C" w:rsidRDefault="00C14CB5">
      <w:pPr>
        <w:spacing w:after="0"/>
        <w:ind w:firstLine="708"/>
        <w:jc w:val="both"/>
        <w:rPr>
          <w:rFonts w:ascii="Arial" w:hAnsi="Arial" w:cs="Arial"/>
        </w:rPr>
      </w:pPr>
      <w:r>
        <w:rPr>
          <w:rFonts w:ascii="Arial" w:hAnsi="Arial" w:cs="Arial"/>
        </w:rPr>
        <w:t>Isporučitelj vodnih usluga dužan je, na području na kojem nisu izgrađene građevine za javnu vodoopskrbu, osigurati isporuku vode putem autocisterne.</w:t>
      </w:r>
    </w:p>
    <w:p w:rsidR="00F96F1C" w:rsidRDefault="00C14CB5">
      <w:pPr>
        <w:spacing w:after="0"/>
        <w:ind w:firstLine="708"/>
        <w:jc w:val="both"/>
        <w:rPr>
          <w:rFonts w:ascii="Arial" w:hAnsi="Arial" w:cs="Arial"/>
        </w:rPr>
      </w:pPr>
      <w:r>
        <w:rPr>
          <w:rFonts w:ascii="Arial" w:hAnsi="Arial" w:cs="Arial"/>
        </w:rPr>
        <w:t>Isporuka vode putem autocisterne osigurava se na osnovu zahtjeva, odnosno narudžbe vlasnika ili korisnika nekretnine na području iz prethodnog stavka, nakon uplate iznosa usluge sukladno cjeniku isporučitelja vodnih usluga.</w:t>
      </w:r>
    </w:p>
    <w:p w:rsidR="00F96F1C" w:rsidRDefault="00F96F1C">
      <w:pPr>
        <w:spacing w:after="0"/>
        <w:jc w:val="both"/>
        <w:rPr>
          <w:rFonts w:ascii="Arial" w:hAnsi="Arial" w:cs="Arial"/>
        </w:rPr>
      </w:pPr>
    </w:p>
    <w:p w:rsidR="005C0DF6" w:rsidRDefault="005C0DF6" w:rsidP="005C0DF6">
      <w:pPr>
        <w:spacing w:after="0"/>
        <w:jc w:val="both"/>
        <w:rPr>
          <w:rFonts w:ascii="Arial" w:hAnsi="Arial" w:cs="Arial"/>
        </w:rPr>
      </w:pPr>
    </w:p>
    <w:p w:rsidR="00F96F1C" w:rsidRDefault="005C0DF6" w:rsidP="005C0DF6">
      <w:pPr>
        <w:spacing w:after="0"/>
        <w:jc w:val="both"/>
      </w:pPr>
      <w:r>
        <w:rPr>
          <w:rFonts w:ascii="Arial" w:hAnsi="Arial" w:cs="Arial"/>
          <w:b/>
        </w:rPr>
        <w:t xml:space="preserve">VIII   </w:t>
      </w:r>
      <w:r w:rsidR="00C14CB5">
        <w:rPr>
          <w:rFonts w:ascii="Arial" w:hAnsi="Arial" w:cs="Arial"/>
          <w:b/>
        </w:rPr>
        <w:t>UVJETI ZA PRIMJENU POSTUPKA OGRANIČENJA ILI OBUSTAVE</w:t>
      </w:r>
      <w:r>
        <w:rPr>
          <w:rFonts w:ascii="Arial" w:hAnsi="Arial" w:cs="Arial"/>
          <w:b/>
        </w:rPr>
        <w:t xml:space="preserve"> </w:t>
      </w:r>
      <w:r w:rsidR="00C14CB5">
        <w:rPr>
          <w:rFonts w:ascii="Arial" w:hAnsi="Arial" w:cs="Arial"/>
          <w:b/>
        </w:rPr>
        <w:t>ISPORUKE VODNIH USLUGA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84.</w:t>
      </w:r>
    </w:p>
    <w:p w:rsidR="00F96F1C" w:rsidRDefault="00C14CB5">
      <w:pPr>
        <w:spacing w:after="0"/>
        <w:ind w:firstLine="708"/>
        <w:jc w:val="both"/>
        <w:rPr>
          <w:rFonts w:ascii="Arial" w:hAnsi="Arial" w:cs="Arial"/>
        </w:rPr>
      </w:pPr>
      <w:r>
        <w:rPr>
          <w:rFonts w:ascii="Arial" w:hAnsi="Arial" w:cs="Arial"/>
        </w:rPr>
        <w:t>Isporučitelj vodnih usluga može obustaviti uslugu javne vodoopskrbe pojedinom korisniku vodnih usluga u sljedećim slučajevima:</w:t>
      </w:r>
    </w:p>
    <w:p w:rsidR="00F96F1C" w:rsidRDefault="00C14CB5">
      <w:pPr>
        <w:spacing w:after="0"/>
        <w:jc w:val="both"/>
      </w:pPr>
      <w:r>
        <w:rPr>
          <w:rFonts w:ascii="Arial" w:hAnsi="Arial" w:cs="Arial"/>
        </w:rPr>
        <w:t>- ukoliko korisnik vodnih usluga ne plati račun za vodne usluge ni nakon opomene iz članka 85. ovih Općih uvjeta,</w:t>
      </w:r>
    </w:p>
    <w:p w:rsidR="00F96F1C" w:rsidRDefault="00C14CB5">
      <w:pPr>
        <w:spacing w:after="0"/>
        <w:jc w:val="both"/>
        <w:rPr>
          <w:rFonts w:ascii="Arial" w:hAnsi="Arial" w:cs="Arial"/>
        </w:rPr>
      </w:pPr>
      <w:r>
        <w:rPr>
          <w:rFonts w:ascii="Arial" w:hAnsi="Arial" w:cs="Arial"/>
        </w:rPr>
        <w:t>- ukoliko se korisnik vodnih usluga ne pridržava odluke o privremenom ograničenju korištenja usluge javne vodoopskrbe,</w:t>
      </w:r>
    </w:p>
    <w:p w:rsidR="00F96F1C" w:rsidRDefault="00C14CB5">
      <w:pPr>
        <w:spacing w:after="0"/>
        <w:jc w:val="both"/>
        <w:rPr>
          <w:rFonts w:ascii="Arial" w:hAnsi="Arial" w:cs="Arial"/>
        </w:rPr>
      </w:pPr>
      <w:r>
        <w:rPr>
          <w:rFonts w:ascii="Arial" w:hAnsi="Arial" w:cs="Arial"/>
        </w:rPr>
        <w:t>- ukoliko je korisnik vodnih usluga svojim postupanjem prouzročio zagađenje sustava javne vodoopskrbe,</w:t>
      </w:r>
    </w:p>
    <w:p w:rsidR="00F96F1C" w:rsidRDefault="00C14CB5">
      <w:pPr>
        <w:spacing w:after="0"/>
        <w:jc w:val="both"/>
        <w:rPr>
          <w:rFonts w:ascii="Arial" w:hAnsi="Arial" w:cs="Arial"/>
        </w:rPr>
      </w:pPr>
      <w:r>
        <w:rPr>
          <w:rFonts w:ascii="Arial" w:hAnsi="Arial" w:cs="Arial"/>
        </w:rPr>
        <w:t>- ukoliko je korisnik vodnih usluga ugradnjom internog sustava nadotlačivanja narušio uvjete pružanja usluge javne vodoopskrbe drugim korisnicima vodnih usluga.</w:t>
      </w:r>
    </w:p>
    <w:p w:rsidR="00F96F1C" w:rsidRDefault="00C14CB5">
      <w:pPr>
        <w:spacing w:after="0"/>
        <w:jc w:val="both"/>
        <w:rPr>
          <w:rFonts w:ascii="Arial" w:hAnsi="Arial" w:cs="Arial"/>
        </w:rPr>
      </w:pPr>
      <w:r>
        <w:rPr>
          <w:rFonts w:ascii="Arial" w:hAnsi="Arial" w:cs="Arial"/>
        </w:rPr>
        <w:tab/>
        <w:t>Isporučitelj vodnih usluga može obustaviti uslugu javne vodoopskrbe korisnicima vodnih usluga u slučaju:</w:t>
      </w:r>
    </w:p>
    <w:p w:rsidR="00F96F1C" w:rsidRDefault="00C14CB5">
      <w:pPr>
        <w:spacing w:after="0"/>
        <w:jc w:val="both"/>
        <w:rPr>
          <w:rFonts w:ascii="Arial" w:hAnsi="Arial" w:cs="Arial"/>
        </w:rPr>
      </w:pPr>
      <w:r>
        <w:rPr>
          <w:rFonts w:ascii="Arial" w:hAnsi="Arial" w:cs="Arial"/>
        </w:rPr>
        <w:t>- planiranih radova na sustavu javne vodoopskrbe,</w:t>
      </w:r>
    </w:p>
    <w:p w:rsidR="00F96F1C" w:rsidRDefault="00C14CB5">
      <w:pPr>
        <w:spacing w:after="0"/>
        <w:jc w:val="both"/>
        <w:rPr>
          <w:rFonts w:ascii="Arial" w:hAnsi="Arial" w:cs="Arial"/>
        </w:rPr>
      </w:pPr>
      <w:r>
        <w:rPr>
          <w:rFonts w:ascii="Arial" w:hAnsi="Arial" w:cs="Arial"/>
        </w:rPr>
        <w:t>- iznenadnih i izvanrednih situacija na sustavu javne vodoopskrbe.</w:t>
      </w:r>
    </w:p>
    <w:p w:rsidR="00F96F1C" w:rsidRPr="005C0DF6" w:rsidRDefault="00C14CB5">
      <w:pPr>
        <w:spacing w:after="0"/>
        <w:jc w:val="both"/>
      </w:pPr>
      <w:r>
        <w:rPr>
          <w:rFonts w:ascii="Arial" w:hAnsi="Arial" w:cs="Arial"/>
          <w:color w:val="008080"/>
        </w:rPr>
        <w:tab/>
      </w:r>
    </w:p>
    <w:p w:rsidR="00F96F1C" w:rsidRPr="005C0DF6" w:rsidRDefault="00C14CB5" w:rsidP="005C0DF6">
      <w:pPr>
        <w:spacing w:after="0"/>
        <w:jc w:val="center"/>
      </w:pPr>
      <w:r>
        <w:rPr>
          <w:rFonts w:ascii="Arial" w:hAnsi="Arial" w:cs="Arial"/>
        </w:rPr>
        <w:t>Članak 85.</w:t>
      </w:r>
    </w:p>
    <w:p w:rsidR="00F96F1C" w:rsidRDefault="00C14CB5">
      <w:pPr>
        <w:spacing w:after="0"/>
        <w:ind w:firstLine="708"/>
        <w:jc w:val="both"/>
        <w:rPr>
          <w:rFonts w:ascii="Arial" w:hAnsi="Arial" w:cs="Arial"/>
        </w:rPr>
      </w:pPr>
      <w:r>
        <w:rPr>
          <w:rFonts w:ascii="Arial" w:hAnsi="Arial" w:cs="Arial"/>
        </w:rPr>
        <w:t>Ukoliko korisnik vodnih usluga ne plati račun za vodne usluge u roku dospijeća, isporučitelj vodnih usluga dostaviti će korisniku vodnih usluga opomenu zbog neplaćanja s upozorenjem o mogućnosti obustave usluge javne vodoopskrbe.</w:t>
      </w:r>
    </w:p>
    <w:p w:rsidR="00F96F1C" w:rsidRDefault="00C14CB5">
      <w:pPr>
        <w:spacing w:after="0"/>
        <w:ind w:firstLine="708"/>
        <w:jc w:val="both"/>
      </w:pPr>
      <w:r>
        <w:rPr>
          <w:rFonts w:ascii="Arial" w:hAnsi="Arial" w:cs="Arial"/>
        </w:rPr>
        <w:t>Ukoliko korisnik vodnih usluga ne plati račun za koji mu je dostavljena opomena iz prethodnog stavka, u roku od 15 dana od dana otpreme opomene, isporučitelj vodnih usluga je ovlašten bez daljnjeg upozorenja obustaviti isporuku vode.</w:t>
      </w:r>
    </w:p>
    <w:p w:rsidR="00F96F1C" w:rsidRDefault="00C14CB5">
      <w:pPr>
        <w:spacing w:after="0"/>
        <w:ind w:firstLine="708"/>
        <w:jc w:val="both"/>
      </w:pPr>
      <w:r>
        <w:rPr>
          <w:rFonts w:ascii="Arial" w:hAnsi="Arial" w:cs="Arial"/>
        </w:rPr>
        <w:t>Isporučitelj vodne usluge će nakon obustave isporuke vode korisniku vodne usluge osigurati najmanje 50 litara dnevno po članu kućanstva.</w:t>
      </w:r>
    </w:p>
    <w:p w:rsidR="00F96F1C" w:rsidRDefault="00C14CB5">
      <w:pPr>
        <w:spacing w:after="0"/>
        <w:ind w:firstLine="708"/>
        <w:jc w:val="both"/>
      </w:pPr>
      <w:r>
        <w:rPr>
          <w:rFonts w:ascii="Arial" w:hAnsi="Arial" w:cs="Arial"/>
        </w:rPr>
        <w:t>Vodu iz stavka 3. ovog članka korisnik vodne usluge će osobno preuzimati u vlastite posude na određenim  lokacijama u dogovoreno vrijeme od 07</w:t>
      </w:r>
      <w:bookmarkStart w:id="0" w:name="__DdeLink__580_1795212849"/>
      <w:r>
        <w:rPr>
          <w:rFonts w:ascii="Arial" w:eastAsia="Calibri" w:hAnsi="Arial" w:cs="Arial"/>
        </w:rPr>
        <w:t>ºº</w:t>
      </w:r>
      <w:bookmarkEnd w:id="0"/>
      <w:r>
        <w:rPr>
          <w:rFonts w:ascii="Arial" w:eastAsia="Calibri" w:hAnsi="Arial" w:cs="Arial"/>
        </w:rPr>
        <w:t xml:space="preserve"> – 15ºº.</w:t>
      </w:r>
    </w:p>
    <w:p w:rsidR="00F96F1C" w:rsidRDefault="00C14CB5">
      <w:pPr>
        <w:spacing w:after="0"/>
        <w:ind w:firstLine="708"/>
        <w:jc w:val="both"/>
      </w:pPr>
      <w:r>
        <w:rPr>
          <w:rFonts w:ascii="Arial" w:eastAsia="Calibri" w:hAnsi="Arial" w:cs="Arial"/>
        </w:rPr>
        <w:t>Lokacije za preuzimanje vode iz stavka 4. ovog članka su :</w:t>
      </w:r>
    </w:p>
    <w:p w:rsidR="00F96F1C" w:rsidRDefault="00C14CB5">
      <w:pPr>
        <w:spacing w:after="0"/>
        <w:ind w:firstLine="708"/>
        <w:jc w:val="both"/>
      </w:pPr>
      <w:r>
        <w:rPr>
          <w:rFonts w:ascii="Arial" w:eastAsia="Calibri" w:hAnsi="Arial" w:cs="Arial"/>
        </w:rPr>
        <w:t>- fontana na Trgu Iva Cibilića (Selo)</w:t>
      </w:r>
    </w:p>
    <w:p w:rsidR="00F96F1C" w:rsidRDefault="00C14CB5">
      <w:pPr>
        <w:spacing w:after="0"/>
        <w:ind w:firstLine="708"/>
        <w:jc w:val="both"/>
      </w:pPr>
      <w:r>
        <w:rPr>
          <w:rFonts w:ascii="Arial" w:eastAsia="Calibri" w:hAnsi="Arial" w:cs="Arial"/>
        </w:rPr>
        <w:t>- stara zgrada Dingač u ulici Kralja Tomislava (Žalo)</w:t>
      </w:r>
    </w:p>
    <w:p w:rsidR="00F96F1C" w:rsidRDefault="00C14CB5">
      <w:pPr>
        <w:spacing w:after="0"/>
        <w:ind w:firstLine="708"/>
        <w:jc w:val="both"/>
      </w:pPr>
      <w:r>
        <w:rPr>
          <w:rFonts w:ascii="Arial" w:eastAsia="Calibri" w:hAnsi="Arial" w:cs="Arial"/>
        </w:rPr>
        <w:t>- kod groblja u Gornjoj Vrućici</w:t>
      </w:r>
    </w:p>
    <w:p w:rsidR="00F96F1C" w:rsidRDefault="00C14CB5">
      <w:pPr>
        <w:spacing w:after="0"/>
        <w:ind w:firstLine="708"/>
        <w:jc w:val="both"/>
        <w:rPr>
          <w:rFonts w:ascii="Arial" w:hAnsi="Arial" w:cs="Arial"/>
        </w:rPr>
      </w:pPr>
      <w:r>
        <w:rPr>
          <w:rFonts w:ascii="Arial" w:hAnsi="Arial" w:cs="Arial"/>
        </w:rPr>
        <w:t>Trošak obustave isporuke vode zbog razloga iz prethodnog stavka snosi korisnik vodnih usluga.</w:t>
      </w:r>
    </w:p>
    <w:p w:rsidR="00F96F1C" w:rsidRDefault="00C14CB5">
      <w:pPr>
        <w:spacing w:after="0"/>
        <w:ind w:firstLine="708"/>
        <w:jc w:val="both"/>
      </w:pPr>
      <w:r>
        <w:rPr>
          <w:rFonts w:ascii="Arial" w:hAnsi="Arial" w:cs="Arial"/>
        </w:rPr>
        <w:t>Ponovna uspostava usluge javne vodoopskrbe uslijedit će najkasnije u roku od 24 sata nakon što korisnik vodnih usluga u cijelosti plati dugovanje te trošak obustave i ponovne uspostave pružanja usluge javne vodoopskrbe.</w:t>
      </w:r>
    </w:p>
    <w:p w:rsidR="00F96F1C" w:rsidRDefault="00F96F1C" w:rsidP="005C0DF6">
      <w:pPr>
        <w:spacing w:after="0"/>
        <w:rPr>
          <w:rFonts w:ascii="Arial" w:hAnsi="Arial" w:cs="Arial"/>
        </w:rPr>
      </w:pPr>
    </w:p>
    <w:p w:rsidR="00F96F1C" w:rsidRDefault="00C14CB5">
      <w:pPr>
        <w:spacing w:after="0"/>
        <w:jc w:val="center"/>
      </w:pPr>
      <w:r>
        <w:rPr>
          <w:rFonts w:ascii="Arial" w:hAnsi="Arial" w:cs="Arial"/>
        </w:rPr>
        <w:t>Članak 86.</w:t>
      </w:r>
    </w:p>
    <w:p w:rsidR="00F96F1C" w:rsidRDefault="00F96F1C">
      <w:pPr>
        <w:spacing w:after="0"/>
        <w:jc w:val="center"/>
        <w:rPr>
          <w:rFonts w:ascii="Arial" w:hAnsi="Arial" w:cs="Arial"/>
        </w:rPr>
      </w:pPr>
    </w:p>
    <w:p w:rsidR="00F96F1C" w:rsidRDefault="00C14CB5">
      <w:pPr>
        <w:spacing w:after="0"/>
        <w:ind w:firstLine="708"/>
        <w:jc w:val="both"/>
      </w:pPr>
      <w:r>
        <w:rPr>
          <w:rFonts w:ascii="Arial" w:hAnsi="Arial" w:cs="Arial"/>
        </w:rPr>
        <w:lastRenderedPageBreak/>
        <w:t>U slučaju planiranih radova na sustavu javne vodoopskrbe, isporučitelj vodnih usluga je ovlašten obustaviti isporuku vode uz prethodno izvješćivanje korisnika vodnih usluga najmanje jedan dan prije obustave isporuke vode putem Oglasne ploče.</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87.</w:t>
      </w:r>
    </w:p>
    <w:p w:rsidR="00F96F1C" w:rsidRDefault="00C14CB5" w:rsidP="005C0DF6">
      <w:pPr>
        <w:spacing w:after="0"/>
        <w:ind w:firstLine="708"/>
        <w:jc w:val="both"/>
      </w:pPr>
      <w:r>
        <w:rPr>
          <w:rFonts w:ascii="Arial" w:hAnsi="Arial" w:cs="Arial"/>
        </w:rPr>
        <w:t>U slučaju iznenadnih situacija na sustavu javne vodoopskrbe (puknuće cijevi i sl.), isporučitelj vodnih usluga je ovlašten obustaviti isporuku vode bez prethodnog izvješćivanja korisnika vodnih usluga, uz naknadnu obavijest o razlozima obustave usluge javne vodoopskrbe putem Oglasne ploče.</w:t>
      </w:r>
    </w:p>
    <w:p w:rsidR="005C0DF6" w:rsidRPr="005C0DF6" w:rsidRDefault="005C0DF6" w:rsidP="005C0DF6">
      <w:pPr>
        <w:spacing w:after="0"/>
        <w:ind w:firstLine="708"/>
        <w:jc w:val="both"/>
      </w:pPr>
    </w:p>
    <w:p w:rsidR="00F96F1C" w:rsidRPr="005C0DF6" w:rsidRDefault="00C14CB5" w:rsidP="005C0DF6">
      <w:pPr>
        <w:spacing w:after="0"/>
        <w:jc w:val="center"/>
      </w:pPr>
      <w:r>
        <w:rPr>
          <w:rFonts w:ascii="Arial" w:hAnsi="Arial" w:cs="Arial"/>
        </w:rPr>
        <w:t>Članak 88.</w:t>
      </w:r>
    </w:p>
    <w:p w:rsidR="00F96F1C" w:rsidRDefault="00C14CB5">
      <w:pPr>
        <w:spacing w:after="0"/>
        <w:ind w:firstLine="708"/>
        <w:jc w:val="both"/>
        <w:rPr>
          <w:rFonts w:ascii="Arial" w:hAnsi="Arial" w:cs="Arial"/>
        </w:rPr>
      </w:pPr>
      <w:r>
        <w:rPr>
          <w:rFonts w:ascii="Arial" w:hAnsi="Arial" w:cs="Arial"/>
        </w:rPr>
        <w:t>U slučaju izvanrednih situacija kada isporučitelj vodnih usluga nije u mogućnosti isporučiti zdravstveno ispravnu vodu za piće zbog zagađenja, zamućenja ili zaslanjenja izvorišta, isporučitelj vodnih usluga dužan je u najkraćem mogućem roku o tome obavijestiti korisnike vodnih usluga putem sredstava javnog informiranja sukladno prethodno izdanom nalogu nadležnog tijela te je dužan postupiti po nalogu nadležnog tijela.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89.</w:t>
      </w:r>
    </w:p>
    <w:p w:rsidR="00F96F1C" w:rsidRDefault="00C14CB5">
      <w:pPr>
        <w:spacing w:after="0"/>
        <w:ind w:firstLine="708"/>
        <w:jc w:val="both"/>
      </w:pPr>
      <w:r>
        <w:rPr>
          <w:rFonts w:ascii="Arial" w:hAnsi="Arial" w:cs="Arial"/>
        </w:rPr>
        <w:t>U slučaju izvanrednih situacija kada isporučitelj vodnih usluga zbog suše nije u mogućnosti isporučiti korisnicima vodnih usluga dovoljne količine vode, isporučitelj vodnih usluga ovlašten je ograničiti i/ili obustaviti korištenje usluge javne vodoopskrbe te o istom obavijestiti korisnike vodnih usluga putem sredstava javnog informiranja.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90.</w:t>
      </w:r>
    </w:p>
    <w:p w:rsidR="00F96F1C" w:rsidRDefault="00C14CB5">
      <w:pPr>
        <w:spacing w:after="0"/>
        <w:ind w:firstLine="708"/>
        <w:jc w:val="both"/>
        <w:rPr>
          <w:rFonts w:ascii="Arial" w:hAnsi="Arial" w:cs="Arial"/>
        </w:rPr>
      </w:pPr>
      <w:r>
        <w:rPr>
          <w:rFonts w:ascii="Arial" w:hAnsi="Arial" w:cs="Arial"/>
        </w:rPr>
        <w:t>Isporučitelj vodnih usluga ne odgovara za štetu koju korisnici vodnih usluga pretrpe zbog ograničenja ili obustave usluge javne vodoopskrbe, uzrokovane kvarom na vodoopskrbnoj mreži, nepovoljnim hidrološkim prilikama, odnosno sušom ili višom silom što podrazumijeva svaki događaj koji se, ni uz maksimalnu pozornost isporučitelja vodnih usluga, nije mogao predvidjeti niti spriječiti.</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91.</w:t>
      </w:r>
    </w:p>
    <w:p w:rsidR="00F96F1C" w:rsidRDefault="00C14CB5">
      <w:pPr>
        <w:spacing w:after="0"/>
        <w:ind w:firstLine="708"/>
        <w:jc w:val="both"/>
        <w:rPr>
          <w:rFonts w:ascii="Arial" w:hAnsi="Arial" w:cs="Arial"/>
        </w:rPr>
      </w:pPr>
      <w:r>
        <w:rPr>
          <w:rFonts w:ascii="Arial" w:hAnsi="Arial" w:cs="Arial"/>
        </w:rPr>
        <w:t>Korisnici vodnih usluga dužni su pridržavati se uputa iz obavijesti isporučitelja vodnih usluga u vezi obustave ili ograničenja isporuke vodne usluge javne vodoopskrbe.</w:t>
      </w:r>
    </w:p>
    <w:p w:rsidR="005C0DF6" w:rsidRDefault="005C0DF6" w:rsidP="005C0DF6">
      <w:pPr>
        <w:spacing w:after="0"/>
        <w:jc w:val="both"/>
        <w:rPr>
          <w:rFonts w:ascii="Arial" w:hAnsi="Arial" w:cs="Arial"/>
        </w:rPr>
      </w:pPr>
    </w:p>
    <w:p w:rsidR="005C0DF6" w:rsidRDefault="005C0DF6" w:rsidP="005C0DF6">
      <w:pPr>
        <w:spacing w:after="0"/>
        <w:jc w:val="both"/>
        <w:rPr>
          <w:rFonts w:ascii="Arial" w:hAnsi="Arial" w:cs="Arial"/>
        </w:rPr>
      </w:pPr>
    </w:p>
    <w:p w:rsidR="00F96F1C" w:rsidRDefault="00C14CB5" w:rsidP="005C0DF6">
      <w:pPr>
        <w:spacing w:after="0"/>
        <w:jc w:val="both"/>
      </w:pPr>
      <w:r>
        <w:rPr>
          <w:rFonts w:ascii="Arial" w:hAnsi="Arial" w:cs="Arial"/>
          <w:b/>
        </w:rPr>
        <w:t>IX</w:t>
      </w:r>
      <w:r w:rsidR="005C0DF6">
        <w:rPr>
          <w:rFonts w:ascii="Arial" w:hAnsi="Arial" w:cs="Arial"/>
          <w:b/>
        </w:rPr>
        <w:t xml:space="preserve">  </w:t>
      </w:r>
      <w:r>
        <w:rPr>
          <w:rFonts w:ascii="Arial" w:hAnsi="Arial" w:cs="Arial"/>
          <w:b/>
        </w:rPr>
        <w:t xml:space="preserve"> POSTUPANJE U SLUČAJU NEOVLAŠTENOG KORIŠTENJA VODNIH</w:t>
      </w:r>
      <w:r w:rsidR="005C0DF6">
        <w:rPr>
          <w:rFonts w:ascii="Arial" w:hAnsi="Arial" w:cs="Arial"/>
          <w:b/>
        </w:rPr>
        <w:t xml:space="preserve"> </w:t>
      </w:r>
      <w:r>
        <w:rPr>
          <w:rFonts w:ascii="Arial" w:hAnsi="Arial" w:cs="Arial"/>
          <w:b/>
        </w:rPr>
        <w:t>USLUGA</w:t>
      </w:r>
    </w:p>
    <w:p w:rsidR="00F96F1C" w:rsidRDefault="00F96F1C">
      <w:pPr>
        <w:spacing w:after="0"/>
        <w:jc w:val="both"/>
        <w:rPr>
          <w:rFonts w:ascii="Arial" w:hAnsi="Arial" w:cs="Arial"/>
          <w:b/>
        </w:rPr>
      </w:pPr>
    </w:p>
    <w:p w:rsidR="00F96F1C" w:rsidRDefault="00C14CB5">
      <w:pPr>
        <w:spacing w:after="0"/>
        <w:ind w:firstLine="708"/>
        <w:jc w:val="both"/>
        <w:rPr>
          <w:rFonts w:ascii="Arial" w:hAnsi="Arial" w:cs="Arial"/>
          <w:b/>
        </w:rPr>
      </w:pPr>
      <w:r>
        <w:rPr>
          <w:rFonts w:ascii="Arial" w:hAnsi="Arial" w:cs="Arial"/>
          <w:b/>
        </w:rPr>
        <w:t>1. Neovlašteno korištenje usluge javne vodoopskrbe</w:t>
      </w:r>
    </w:p>
    <w:p w:rsidR="00F96F1C" w:rsidRDefault="00F96F1C">
      <w:pPr>
        <w:spacing w:after="0"/>
        <w:rPr>
          <w:rFonts w:ascii="Arial" w:hAnsi="Arial" w:cs="Arial"/>
        </w:rPr>
      </w:pPr>
    </w:p>
    <w:p w:rsidR="00F96F1C" w:rsidRPr="005C0DF6" w:rsidRDefault="00C14CB5" w:rsidP="005C0DF6">
      <w:pPr>
        <w:spacing w:after="0"/>
        <w:jc w:val="center"/>
      </w:pPr>
      <w:r>
        <w:rPr>
          <w:rFonts w:ascii="Arial" w:hAnsi="Arial" w:cs="Arial"/>
        </w:rPr>
        <w:t>Članak 92.</w:t>
      </w:r>
    </w:p>
    <w:p w:rsidR="00F96F1C" w:rsidRDefault="00C14CB5">
      <w:pPr>
        <w:spacing w:after="0"/>
        <w:ind w:firstLine="708"/>
        <w:jc w:val="both"/>
        <w:rPr>
          <w:rFonts w:ascii="Arial" w:hAnsi="Arial" w:cs="Arial"/>
        </w:rPr>
      </w:pPr>
      <w:r>
        <w:rPr>
          <w:rFonts w:ascii="Arial" w:hAnsi="Arial" w:cs="Arial"/>
        </w:rPr>
        <w:t>Pod neovlaštenim korištenjem usluge javne vodoopskrbe podrazumijeva se korištenje usluge:</w:t>
      </w:r>
    </w:p>
    <w:p w:rsidR="00F96F1C" w:rsidRDefault="00C14CB5">
      <w:pPr>
        <w:spacing w:after="0"/>
        <w:jc w:val="both"/>
        <w:rPr>
          <w:rFonts w:ascii="Arial" w:hAnsi="Arial" w:cs="Arial"/>
        </w:rPr>
      </w:pPr>
      <w:r>
        <w:rPr>
          <w:rFonts w:ascii="Arial" w:hAnsi="Arial" w:cs="Arial"/>
        </w:rPr>
        <w:t>- bez ili mimo vodomjera,</w:t>
      </w:r>
    </w:p>
    <w:p w:rsidR="00F96F1C" w:rsidRDefault="00C14CB5">
      <w:pPr>
        <w:spacing w:after="0"/>
        <w:jc w:val="both"/>
        <w:rPr>
          <w:rFonts w:ascii="Arial" w:hAnsi="Arial" w:cs="Arial"/>
        </w:rPr>
      </w:pPr>
      <w:r>
        <w:rPr>
          <w:rFonts w:ascii="Arial" w:hAnsi="Arial" w:cs="Arial"/>
        </w:rPr>
        <w:t>- samovoljnim priključenjem na sustav javne vodoopskrbe,</w:t>
      </w:r>
    </w:p>
    <w:p w:rsidR="00F96F1C" w:rsidRDefault="00C14CB5">
      <w:pPr>
        <w:spacing w:after="0"/>
        <w:jc w:val="both"/>
        <w:rPr>
          <w:rFonts w:ascii="Arial" w:hAnsi="Arial" w:cs="Arial"/>
        </w:rPr>
      </w:pPr>
      <w:r>
        <w:rPr>
          <w:rFonts w:ascii="Arial" w:hAnsi="Arial" w:cs="Arial"/>
        </w:rPr>
        <w:t>- iz hidranta bez odobrenja isporučitelja vodnih usluga,</w:t>
      </w:r>
    </w:p>
    <w:p w:rsidR="00F96F1C" w:rsidRDefault="00C14CB5">
      <w:pPr>
        <w:spacing w:after="0"/>
        <w:jc w:val="both"/>
        <w:rPr>
          <w:rFonts w:ascii="Arial" w:hAnsi="Arial" w:cs="Arial"/>
        </w:rPr>
      </w:pPr>
      <w:r>
        <w:rPr>
          <w:rFonts w:ascii="Arial" w:hAnsi="Arial" w:cs="Arial"/>
        </w:rPr>
        <w:t>- na način da se narušava funkcionalnost sustava javne vodoopskrbe.</w:t>
      </w:r>
    </w:p>
    <w:p w:rsidR="00F96F1C" w:rsidRDefault="00F96F1C">
      <w:pPr>
        <w:spacing w:after="0"/>
        <w:jc w:val="center"/>
        <w:rPr>
          <w:rFonts w:ascii="Arial" w:hAnsi="Arial" w:cs="Arial"/>
        </w:rPr>
      </w:pPr>
    </w:p>
    <w:p w:rsidR="00F96F1C" w:rsidRPr="005C0DF6" w:rsidRDefault="00C14CB5" w:rsidP="005C0DF6">
      <w:pPr>
        <w:spacing w:after="0"/>
        <w:jc w:val="center"/>
      </w:pPr>
      <w:r>
        <w:rPr>
          <w:rFonts w:ascii="Arial" w:hAnsi="Arial" w:cs="Arial"/>
        </w:rPr>
        <w:t>Članak 93.</w:t>
      </w:r>
    </w:p>
    <w:p w:rsidR="00F96F1C" w:rsidRDefault="00C14CB5">
      <w:pPr>
        <w:spacing w:after="0"/>
        <w:ind w:firstLine="708"/>
        <w:jc w:val="both"/>
        <w:rPr>
          <w:rFonts w:ascii="Arial" w:hAnsi="Arial" w:cs="Arial"/>
        </w:rPr>
      </w:pPr>
      <w:r>
        <w:rPr>
          <w:rFonts w:ascii="Arial" w:hAnsi="Arial" w:cs="Arial"/>
        </w:rPr>
        <w:t>U slučaju neovlaštenog korištenja usluge iz prethodnog članka, Isporučitelj vodnih usluga je ovlašten obustaviti uslugu javne vodoopskrbe bez prethodne obavijesti.</w:t>
      </w:r>
    </w:p>
    <w:p w:rsidR="00F96F1C" w:rsidRDefault="00C14CB5">
      <w:pPr>
        <w:spacing w:after="0"/>
        <w:ind w:firstLine="708"/>
        <w:jc w:val="both"/>
        <w:rPr>
          <w:rFonts w:ascii="Arial" w:hAnsi="Arial" w:cs="Arial"/>
        </w:rPr>
      </w:pPr>
      <w:r>
        <w:rPr>
          <w:rFonts w:ascii="Arial" w:hAnsi="Arial" w:cs="Arial"/>
        </w:rPr>
        <w:lastRenderedPageBreak/>
        <w:t>Isporučitelj vodnih usluga za obustavu iz prethodnog stavka ne odgovara za eventualnu štetu neovlaštenom korisniku vodnih usluga.</w:t>
      </w:r>
    </w:p>
    <w:p w:rsidR="00F96F1C" w:rsidRDefault="00C14CB5">
      <w:pPr>
        <w:spacing w:after="0"/>
        <w:ind w:firstLine="708"/>
        <w:jc w:val="both"/>
        <w:rPr>
          <w:rFonts w:ascii="Arial" w:hAnsi="Arial" w:cs="Arial"/>
        </w:rPr>
      </w:pPr>
      <w:r>
        <w:rPr>
          <w:rFonts w:ascii="Arial" w:hAnsi="Arial" w:cs="Arial"/>
        </w:rPr>
        <w:t>Isporučitelj vodnih usluga, u slučaju neovlaštenog korištenja usluge iz prethodnog članka, ima pravo tražiti od neovlaštenog korisnika vodnih usluga naknadu štete za stjecanje bez osnove i ostalih troškova prouzročenih neovlaštenim korištenjem usluge javne vodoopskrbe.</w:t>
      </w:r>
    </w:p>
    <w:p w:rsidR="00F96F1C" w:rsidRDefault="00F96F1C">
      <w:pPr>
        <w:spacing w:after="0"/>
        <w:jc w:val="both"/>
        <w:rPr>
          <w:rFonts w:ascii="Arial" w:hAnsi="Arial" w:cs="Arial"/>
          <w:b/>
        </w:rPr>
      </w:pPr>
    </w:p>
    <w:p w:rsidR="00F96F1C" w:rsidRDefault="00F96F1C">
      <w:pPr>
        <w:spacing w:after="0"/>
        <w:jc w:val="both"/>
        <w:rPr>
          <w:rFonts w:ascii="Arial" w:hAnsi="Arial" w:cs="Arial"/>
          <w:b/>
        </w:rPr>
      </w:pPr>
    </w:p>
    <w:p w:rsidR="00F96F1C" w:rsidRDefault="00C14CB5">
      <w:pPr>
        <w:spacing w:after="0"/>
        <w:ind w:firstLine="708"/>
        <w:jc w:val="both"/>
        <w:rPr>
          <w:rFonts w:ascii="Arial" w:hAnsi="Arial" w:cs="Arial"/>
          <w:b/>
        </w:rPr>
      </w:pPr>
      <w:r>
        <w:rPr>
          <w:rFonts w:ascii="Arial" w:hAnsi="Arial" w:cs="Arial"/>
          <w:b/>
        </w:rPr>
        <w:t>2. Neovlašteno korištenje usluge javne odvodnje</w:t>
      </w:r>
    </w:p>
    <w:p w:rsidR="00F96F1C" w:rsidRDefault="00F96F1C">
      <w:pPr>
        <w:spacing w:after="0"/>
        <w:rPr>
          <w:rFonts w:ascii="Arial" w:hAnsi="Arial" w:cs="Arial"/>
        </w:rPr>
      </w:pPr>
    </w:p>
    <w:p w:rsidR="00F96F1C" w:rsidRDefault="00F96F1C">
      <w:pPr>
        <w:spacing w:after="0"/>
        <w:rPr>
          <w:rFonts w:ascii="Arial" w:hAnsi="Arial" w:cs="Arial"/>
        </w:rPr>
      </w:pPr>
    </w:p>
    <w:p w:rsidR="00F96F1C" w:rsidRPr="005C0DF6" w:rsidRDefault="00C14CB5" w:rsidP="005C0DF6">
      <w:pPr>
        <w:spacing w:after="0"/>
        <w:jc w:val="center"/>
      </w:pPr>
      <w:r>
        <w:rPr>
          <w:rFonts w:ascii="Arial" w:hAnsi="Arial" w:cs="Arial"/>
        </w:rPr>
        <w:t>Članak 94.</w:t>
      </w:r>
    </w:p>
    <w:p w:rsidR="00F96F1C" w:rsidRDefault="00C14CB5">
      <w:pPr>
        <w:spacing w:after="0"/>
        <w:ind w:firstLine="708"/>
        <w:jc w:val="both"/>
        <w:rPr>
          <w:rFonts w:ascii="Arial" w:hAnsi="Arial" w:cs="Arial"/>
        </w:rPr>
      </w:pPr>
      <w:r>
        <w:rPr>
          <w:rFonts w:ascii="Arial" w:hAnsi="Arial" w:cs="Arial"/>
        </w:rPr>
        <w:t>Pod neovlaštenim korištenjem usluge javne odvodnje podrazumijeva se korištenje usluge:</w:t>
      </w:r>
    </w:p>
    <w:p w:rsidR="00F96F1C" w:rsidRDefault="00C14CB5">
      <w:pPr>
        <w:spacing w:after="0"/>
        <w:jc w:val="both"/>
        <w:rPr>
          <w:rFonts w:ascii="Arial" w:hAnsi="Arial" w:cs="Arial"/>
        </w:rPr>
      </w:pPr>
      <w:r>
        <w:rPr>
          <w:rFonts w:ascii="Arial" w:hAnsi="Arial" w:cs="Arial"/>
        </w:rPr>
        <w:t>- samovoljnim priključenjem na sustav javne odvodnje,</w:t>
      </w:r>
    </w:p>
    <w:p w:rsidR="00F96F1C" w:rsidRDefault="00C14CB5">
      <w:pPr>
        <w:spacing w:after="0"/>
        <w:jc w:val="both"/>
        <w:rPr>
          <w:rFonts w:ascii="Arial" w:hAnsi="Arial" w:cs="Arial"/>
        </w:rPr>
      </w:pPr>
      <w:r>
        <w:rPr>
          <w:rFonts w:ascii="Arial" w:hAnsi="Arial" w:cs="Arial"/>
        </w:rPr>
        <w:t>- suprotno namjeni za koju je izveden kanalizacijski priključak (npr. priključak za odvodnju otpadnih voda koristi se za odvodnju oborinskih voda),</w:t>
      </w:r>
    </w:p>
    <w:p w:rsidR="00F96F1C" w:rsidRDefault="00C14CB5">
      <w:pPr>
        <w:spacing w:after="0"/>
        <w:jc w:val="both"/>
        <w:rPr>
          <w:rFonts w:ascii="Arial" w:hAnsi="Arial" w:cs="Arial"/>
        </w:rPr>
      </w:pPr>
      <w:r>
        <w:rPr>
          <w:rFonts w:ascii="Arial" w:hAnsi="Arial" w:cs="Arial"/>
        </w:rPr>
        <w:t xml:space="preserve">- na način da se narušava funkcionalnost sustava javne odvodnje. </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95.</w:t>
      </w:r>
    </w:p>
    <w:p w:rsidR="00F96F1C" w:rsidRDefault="00C14CB5">
      <w:pPr>
        <w:spacing w:after="0"/>
        <w:ind w:firstLine="708"/>
        <w:jc w:val="both"/>
        <w:rPr>
          <w:rFonts w:ascii="Arial" w:hAnsi="Arial" w:cs="Arial"/>
        </w:rPr>
      </w:pPr>
      <w:r>
        <w:rPr>
          <w:rFonts w:ascii="Arial" w:hAnsi="Arial" w:cs="Arial"/>
        </w:rPr>
        <w:t>U slučaju samovoljnog priključenja na sustav javne odvodnje, isporučitelj vodnih usluga pisanim će putem pozvati neovlaštenog korisnika vodnih usluga da podnesen zahtjev za priključenje na građevine za javnu odvodnju radi legalizacije priključenja.</w:t>
      </w:r>
    </w:p>
    <w:p w:rsidR="00F96F1C" w:rsidRDefault="00C14CB5">
      <w:pPr>
        <w:spacing w:after="0"/>
        <w:ind w:firstLine="708"/>
        <w:jc w:val="both"/>
        <w:rPr>
          <w:rFonts w:ascii="Arial" w:hAnsi="Arial" w:cs="Arial"/>
        </w:rPr>
      </w:pPr>
      <w:r>
        <w:rPr>
          <w:rFonts w:ascii="Arial" w:hAnsi="Arial" w:cs="Arial"/>
        </w:rPr>
        <w:t>Ukoliko isporučitelj ustanovi da priključenje nije izvedeno pravilno uputiti će neovlaštenog korisnika vodnih usluga na pravilnu izvedbu interne kanalizacijske instalacije te nakon kontrole ispravnosti priključenja sklopiti s istim ugovor o priključenju.</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96.</w:t>
      </w:r>
    </w:p>
    <w:p w:rsidR="00F96F1C" w:rsidRDefault="00C14CB5">
      <w:pPr>
        <w:spacing w:after="0"/>
        <w:ind w:firstLine="708"/>
        <w:jc w:val="both"/>
        <w:rPr>
          <w:rFonts w:ascii="Arial" w:hAnsi="Arial" w:cs="Arial"/>
        </w:rPr>
      </w:pPr>
      <w:r>
        <w:rPr>
          <w:rFonts w:ascii="Arial" w:hAnsi="Arial" w:cs="Arial"/>
        </w:rPr>
        <w:t>U slučaju korištenja kanalizacijskog priključka suprotno namjeni za koju je izveden, isporučitelj vodnih usluga upozoriti će korisnika vodnih usluga pismenim putem na uočenu nepravilnost i odrediti rok za otklanjanje nepravilnosti.</w:t>
      </w:r>
    </w:p>
    <w:p w:rsidR="00F96F1C" w:rsidRDefault="00C14CB5">
      <w:pPr>
        <w:spacing w:after="0"/>
        <w:ind w:firstLine="708"/>
        <w:jc w:val="both"/>
        <w:rPr>
          <w:rFonts w:ascii="Arial" w:hAnsi="Arial" w:cs="Arial"/>
        </w:rPr>
      </w:pPr>
      <w:r>
        <w:rPr>
          <w:rFonts w:ascii="Arial" w:hAnsi="Arial" w:cs="Arial"/>
        </w:rPr>
        <w:t>Ako korisnik vodnih usluga u određenom roku ne otkloni uočenu nepravilnost, isporučitelj vodnih usluga će pokrenuti postupak kod nadležnih tijela.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97.</w:t>
      </w:r>
    </w:p>
    <w:p w:rsidR="00F96F1C" w:rsidRDefault="00C14CB5">
      <w:pPr>
        <w:spacing w:after="0"/>
        <w:ind w:firstLine="708"/>
        <w:jc w:val="both"/>
        <w:rPr>
          <w:rFonts w:ascii="Arial" w:hAnsi="Arial" w:cs="Arial"/>
        </w:rPr>
      </w:pPr>
      <w:r>
        <w:rPr>
          <w:rFonts w:ascii="Arial" w:hAnsi="Arial" w:cs="Arial"/>
        </w:rPr>
        <w:t>U slučaju da isporučitelj vodnih usluga posumnja u ispravnost interne kanalizacijske instalacije, isporučitelj vodnih usluga će upozoriti korisnika vodnih usluga i odrediti rok za otklanjanje uočene neispravnosti.</w:t>
      </w:r>
    </w:p>
    <w:p w:rsidR="00F96F1C" w:rsidRDefault="00C14CB5">
      <w:pPr>
        <w:spacing w:after="0"/>
        <w:ind w:firstLine="708"/>
        <w:jc w:val="both"/>
        <w:rPr>
          <w:rFonts w:ascii="Arial" w:hAnsi="Arial" w:cs="Arial"/>
        </w:rPr>
      </w:pPr>
      <w:r>
        <w:rPr>
          <w:rFonts w:ascii="Arial" w:hAnsi="Arial" w:cs="Arial"/>
        </w:rPr>
        <w:t>Ako korisnik vodnih usluga u određenom roku ne postupi prema zahtjevu isporučitelja vodnih usluga, a utvrđeni nedostatak ili neispravnost na internoj kanalizacijskoj instalaciji može prouzrokovati veće štete ili utjecati na funkcioniranje sustava javne odvodnje, isporučitelj vodnih usluga će pokrenuti postupak kod nadležnih tijela.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C14CB5">
      <w:pPr>
        <w:spacing w:after="0"/>
        <w:ind w:firstLine="708"/>
        <w:jc w:val="both"/>
        <w:rPr>
          <w:rFonts w:ascii="Arial" w:hAnsi="Arial" w:cs="Arial"/>
          <w:b/>
        </w:rPr>
      </w:pPr>
      <w:r>
        <w:rPr>
          <w:rFonts w:ascii="Arial" w:hAnsi="Arial" w:cs="Arial"/>
          <w:b/>
        </w:rPr>
        <w:t xml:space="preserve">X. PRIJELAZNE I ZAVRŠNE ODREDBE </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98.</w:t>
      </w:r>
    </w:p>
    <w:p w:rsidR="00F96F1C" w:rsidRDefault="00C14CB5">
      <w:pPr>
        <w:spacing w:after="0"/>
        <w:ind w:firstLine="708"/>
        <w:jc w:val="both"/>
      </w:pPr>
      <w:r>
        <w:rPr>
          <w:rFonts w:ascii="Arial" w:hAnsi="Arial" w:cs="Arial"/>
        </w:rPr>
        <w:t xml:space="preserve">Ovi Opći uvjeti obvezujući su i za korisnike vodnih usluga koji su prije stupanja na snagu ovih Općih uvjeta koristili vodne usluge isporučitelja vodnih usluga, a nemaju zaključen ugovor iz članka 8. stavka 2. ovih Općih uvjeta, kao i na korisnike vodnih usluga </w:t>
      </w:r>
      <w:r>
        <w:rPr>
          <w:rFonts w:ascii="Arial" w:hAnsi="Arial" w:cs="Arial"/>
        </w:rPr>
        <w:lastRenderedPageBreak/>
        <w:t>koji imaju zaključen ugovor i nastavljaju s korištenjem vodnih usluga nakon stupanja na snagu ovih Općih uvjeta.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99.</w:t>
      </w:r>
    </w:p>
    <w:p w:rsidR="00F96F1C" w:rsidRDefault="00C14CB5">
      <w:pPr>
        <w:spacing w:after="0"/>
        <w:ind w:firstLine="708"/>
        <w:jc w:val="both"/>
        <w:rPr>
          <w:rFonts w:ascii="Arial" w:hAnsi="Arial" w:cs="Arial"/>
        </w:rPr>
      </w:pPr>
      <w:bookmarkStart w:id="1" w:name="_GoBack"/>
      <w:bookmarkEnd w:id="1"/>
      <w:r>
        <w:rPr>
          <w:rFonts w:ascii="Arial" w:hAnsi="Arial" w:cs="Arial"/>
        </w:rPr>
        <w:t>Ukoliko su odredbe sklopljenih ugovora između isporučitelja vodnih usluga i korisnika vodnih usluga u suprotnosti s odredbama ovih Općih uvjeta, primjenjuju se odredbe ovih Općih uvjeta.</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100.</w:t>
      </w:r>
    </w:p>
    <w:p w:rsidR="00F96F1C" w:rsidRPr="005C0DF6" w:rsidRDefault="00C14CB5" w:rsidP="005C0DF6">
      <w:pPr>
        <w:spacing w:after="0"/>
        <w:ind w:firstLine="708"/>
        <w:jc w:val="both"/>
      </w:pPr>
      <w:r>
        <w:rPr>
          <w:rFonts w:ascii="Arial" w:hAnsi="Arial" w:cs="Arial"/>
        </w:rPr>
        <w:t xml:space="preserve">Ovi Opći uvjeti objavit će se na internet stranici Općine Trpanj </w:t>
      </w:r>
      <w:hyperlink r:id="rId6">
        <w:r>
          <w:rPr>
            <w:rStyle w:val="InternetLink"/>
            <w:rFonts w:ascii="Arial" w:hAnsi="Arial" w:cs="Arial"/>
          </w:rPr>
          <w:t>http://www.trpanj.hr/</w:t>
        </w:r>
      </w:hyperlink>
      <w:r>
        <w:rPr>
          <w:rFonts w:ascii="Arial" w:hAnsi="Arial" w:cs="Arial"/>
        </w:rPr>
        <w:t xml:space="preserve"> .</w:t>
      </w:r>
    </w:p>
    <w:p w:rsidR="00F96F1C" w:rsidRDefault="00F96F1C">
      <w:pPr>
        <w:spacing w:after="0"/>
        <w:jc w:val="both"/>
        <w:rPr>
          <w:rFonts w:ascii="Arial" w:hAnsi="Arial" w:cs="Arial"/>
        </w:rPr>
      </w:pPr>
    </w:p>
    <w:p w:rsidR="00F96F1C" w:rsidRPr="005C0DF6" w:rsidRDefault="00C14CB5" w:rsidP="005C0DF6">
      <w:pPr>
        <w:spacing w:after="0"/>
        <w:jc w:val="center"/>
      </w:pPr>
      <w:r>
        <w:rPr>
          <w:rFonts w:ascii="Arial" w:hAnsi="Arial" w:cs="Arial"/>
        </w:rPr>
        <w:t>Članak 101.</w:t>
      </w:r>
    </w:p>
    <w:p w:rsidR="00F96F1C" w:rsidRDefault="00C14CB5">
      <w:pPr>
        <w:spacing w:after="0"/>
        <w:ind w:firstLine="708"/>
        <w:jc w:val="both"/>
      </w:pPr>
      <w:r>
        <w:rPr>
          <w:rFonts w:ascii="Arial" w:hAnsi="Arial" w:cs="Arial"/>
        </w:rPr>
        <w:t>Ovi Opći uvjeti stupaju na snagu danom donošenja.</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5C0DF6" w:rsidRDefault="00C14CB5">
      <w:pPr>
        <w:spacing w:after="0"/>
        <w:jc w:val="both"/>
        <w:rPr>
          <w:rFonts w:ascii="Arial" w:hAnsi="Arial" w:cs="Arial"/>
        </w:rPr>
      </w:pPr>
      <w:r>
        <w:rPr>
          <w:rFonts w:ascii="Arial" w:hAnsi="Arial" w:cs="Arial"/>
        </w:rPr>
        <w:t xml:space="preserve">Trpanj, 18.01.2018. godine                                         </w:t>
      </w:r>
    </w:p>
    <w:p w:rsidR="005C0DF6" w:rsidRDefault="005C0DF6">
      <w:pPr>
        <w:spacing w:after="0"/>
        <w:jc w:val="both"/>
        <w:rPr>
          <w:rFonts w:ascii="Arial" w:hAnsi="Arial" w:cs="Arial"/>
        </w:rPr>
      </w:pPr>
    </w:p>
    <w:p w:rsidR="00F96F1C" w:rsidRDefault="005C0DF6" w:rsidP="005C0DF6">
      <w:pPr>
        <w:spacing w:after="0"/>
        <w:ind w:left="2127" w:firstLine="709"/>
        <w:jc w:val="center"/>
        <w:rPr>
          <w:rFonts w:ascii="Arial" w:hAnsi="Arial" w:cs="Arial"/>
        </w:rPr>
      </w:pPr>
      <w:r>
        <w:rPr>
          <w:rFonts w:ascii="Arial" w:hAnsi="Arial" w:cs="Arial"/>
        </w:rPr>
        <w:t>Direktor</w:t>
      </w:r>
    </w:p>
    <w:p w:rsidR="00F96F1C" w:rsidRDefault="005C0DF6" w:rsidP="005C0DF6">
      <w:pPr>
        <w:spacing w:after="0"/>
        <w:ind w:left="4963"/>
        <w:jc w:val="both"/>
      </w:pPr>
      <w:r>
        <w:rPr>
          <w:rFonts w:ascii="Arial" w:hAnsi="Arial" w:cs="Arial"/>
        </w:rPr>
        <w:t xml:space="preserve">         </w:t>
      </w:r>
      <w:r w:rsidR="00C14CB5">
        <w:rPr>
          <w:rFonts w:ascii="Arial" w:hAnsi="Arial" w:cs="Arial"/>
        </w:rPr>
        <w:t>Ante Miloslavić</w:t>
      </w:r>
      <w:r>
        <w:rPr>
          <w:rFonts w:ascii="Arial" w:hAnsi="Arial" w:cs="Arial"/>
        </w:rPr>
        <w:t>,v.r.</w:t>
      </w: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F96F1C">
      <w:pPr>
        <w:spacing w:after="0"/>
        <w:jc w:val="both"/>
        <w:rPr>
          <w:rFonts w:ascii="Arial" w:hAnsi="Arial" w:cs="Arial"/>
        </w:rPr>
      </w:pPr>
    </w:p>
    <w:p w:rsidR="00F96F1C" w:rsidRDefault="00F96F1C">
      <w:pPr>
        <w:spacing w:after="0"/>
        <w:jc w:val="both"/>
      </w:pPr>
    </w:p>
    <w:sectPr w:rsidR="00F96F1C" w:rsidSect="00F96F1C">
      <w:pgSz w:w="11906" w:h="16838"/>
      <w:pgMar w:top="1417" w:right="1417" w:bottom="1276" w:left="156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4602A"/>
    <w:multiLevelType w:val="multilevel"/>
    <w:tmpl w:val="EF20320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A2B31E9"/>
    <w:multiLevelType w:val="multilevel"/>
    <w:tmpl w:val="F5E87F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4F361C1"/>
    <w:multiLevelType w:val="multilevel"/>
    <w:tmpl w:val="D9341C5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96F1C"/>
    <w:rsid w:val="005C0DF6"/>
    <w:rsid w:val="00C14CB5"/>
    <w:rsid w:val="00F96F1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1C"/>
    <w:pPr>
      <w:spacing w:after="160" w:line="259" w:lineRule="auto"/>
    </w:pPr>
    <w:rPr>
      <w:rFonts w:asciiTheme="minorHAnsi" w:eastAsiaTheme="minorHAnsi" w:hAnsiTheme="minorHAnsi" w:cstheme="minorBidi"/>
      <w:color w:val="00000A"/>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26657"/>
    <w:rPr>
      <w:color w:val="0563C1" w:themeColor="hyperlink"/>
      <w:u w:val="single"/>
    </w:rPr>
  </w:style>
  <w:style w:type="character" w:customStyle="1" w:styleId="ListLabel1">
    <w:name w:val="ListLabel 1"/>
    <w:qFormat/>
    <w:rsid w:val="00F96F1C"/>
    <w:rPr>
      <w:rFonts w:ascii="Arial" w:eastAsia="Calibri" w:hAnsi="Arial" w:cs="Arial"/>
    </w:rPr>
  </w:style>
  <w:style w:type="character" w:customStyle="1" w:styleId="ListLabel2">
    <w:name w:val="ListLabel 2"/>
    <w:qFormat/>
    <w:rsid w:val="00F96F1C"/>
    <w:rPr>
      <w:rFonts w:cs="Courier New"/>
    </w:rPr>
  </w:style>
  <w:style w:type="character" w:customStyle="1" w:styleId="ListLabel3">
    <w:name w:val="ListLabel 3"/>
    <w:qFormat/>
    <w:rsid w:val="00F96F1C"/>
    <w:rPr>
      <w:rFonts w:cs="Courier New"/>
    </w:rPr>
  </w:style>
  <w:style w:type="character" w:customStyle="1" w:styleId="ListLabel4">
    <w:name w:val="ListLabel 4"/>
    <w:qFormat/>
    <w:rsid w:val="00F96F1C"/>
    <w:rPr>
      <w:rFonts w:cs="Courier New"/>
    </w:rPr>
  </w:style>
  <w:style w:type="character" w:customStyle="1" w:styleId="ListLabel5">
    <w:name w:val="ListLabel 5"/>
    <w:qFormat/>
    <w:rsid w:val="00F96F1C"/>
    <w:rPr>
      <w:rFonts w:ascii="Arial" w:hAnsi="Arial" w:cs="Arial"/>
    </w:rPr>
  </w:style>
  <w:style w:type="character" w:customStyle="1" w:styleId="ListLabel6">
    <w:name w:val="ListLabel 6"/>
    <w:qFormat/>
    <w:rsid w:val="00F96F1C"/>
    <w:rPr>
      <w:rFonts w:cs="Courier New"/>
    </w:rPr>
  </w:style>
  <w:style w:type="character" w:customStyle="1" w:styleId="ListLabel7">
    <w:name w:val="ListLabel 7"/>
    <w:qFormat/>
    <w:rsid w:val="00F96F1C"/>
    <w:rPr>
      <w:rFonts w:cs="Wingdings"/>
    </w:rPr>
  </w:style>
  <w:style w:type="character" w:customStyle="1" w:styleId="ListLabel8">
    <w:name w:val="ListLabel 8"/>
    <w:qFormat/>
    <w:rsid w:val="00F96F1C"/>
    <w:rPr>
      <w:rFonts w:cs="Symbol"/>
    </w:rPr>
  </w:style>
  <w:style w:type="character" w:customStyle="1" w:styleId="ListLabel9">
    <w:name w:val="ListLabel 9"/>
    <w:qFormat/>
    <w:rsid w:val="00F96F1C"/>
    <w:rPr>
      <w:rFonts w:cs="Courier New"/>
    </w:rPr>
  </w:style>
  <w:style w:type="character" w:customStyle="1" w:styleId="ListLabel10">
    <w:name w:val="ListLabel 10"/>
    <w:qFormat/>
    <w:rsid w:val="00F96F1C"/>
    <w:rPr>
      <w:rFonts w:cs="Wingdings"/>
    </w:rPr>
  </w:style>
  <w:style w:type="character" w:customStyle="1" w:styleId="ListLabel11">
    <w:name w:val="ListLabel 11"/>
    <w:qFormat/>
    <w:rsid w:val="00F96F1C"/>
    <w:rPr>
      <w:rFonts w:cs="Symbol"/>
    </w:rPr>
  </w:style>
  <w:style w:type="character" w:customStyle="1" w:styleId="ListLabel12">
    <w:name w:val="ListLabel 12"/>
    <w:qFormat/>
    <w:rsid w:val="00F96F1C"/>
    <w:rPr>
      <w:rFonts w:cs="Courier New"/>
    </w:rPr>
  </w:style>
  <w:style w:type="character" w:customStyle="1" w:styleId="ListLabel13">
    <w:name w:val="ListLabel 13"/>
    <w:qFormat/>
    <w:rsid w:val="00F96F1C"/>
    <w:rPr>
      <w:rFonts w:cs="Wingdings"/>
    </w:rPr>
  </w:style>
  <w:style w:type="character" w:customStyle="1" w:styleId="ListLabel14">
    <w:name w:val="ListLabel 14"/>
    <w:qFormat/>
    <w:rsid w:val="00F96F1C"/>
    <w:rPr>
      <w:rFonts w:ascii="Arial" w:hAnsi="Arial" w:cs="Arial"/>
    </w:rPr>
  </w:style>
  <w:style w:type="character" w:customStyle="1" w:styleId="ListLabel15">
    <w:name w:val="ListLabel 15"/>
    <w:qFormat/>
    <w:rsid w:val="00F96F1C"/>
    <w:rPr>
      <w:rFonts w:cs="Courier New"/>
    </w:rPr>
  </w:style>
  <w:style w:type="character" w:customStyle="1" w:styleId="ListLabel16">
    <w:name w:val="ListLabel 16"/>
    <w:qFormat/>
    <w:rsid w:val="00F96F1C"/>
    <w:rPr>
      <w:rFonts w:cs="Wingdings"/>
    </w:rPr>
  </w:style>
  <w:style w:type="character" w:customStyle="1" w:styleId="ListLabel17">
    <w:name w:val="ListLabel 17"/>
    <w:qFormat/>
    <w:rsid w:val="00F96F1C"/>
    <w:rPr>
      <w:rFonts w:cs="Symbol"/>
    </w:rPr>
  </w:style>
  <w:style w:type="character" w:customStyle="1" w:styleId="ListLabel18">
    <w:name w:val="ListLabel 18"/>
    <w:qFormat/>
    <w:rsid w:val="00F96F1C"/>
    <w:rPr>
      <w:rFonts w:cs="Courier New"/>
    </w:rPr>
  </w:style>
  <w:style w:type="character" w:customStyle="1" w:styleId="ListLabel19">
    <w:name w:val="ListLabel 19"/>
    <w:qFormat/>
    <w:rsid w:val="00F96F1C"/>
    <w:rPr>
      <w:rFonts w:cs="Wingdings"/>
    </w:rPr>
  </w:style>
  <w:style w:type="character" w:customStyle="1" w:styleId="ListLabel20">
    <w:name w:val="ListLabel 20"/>
    <w:qFormat/>
    <w:rsid w:val="00F96F1C"/>
    <w:rPr>
      <w:rFonts w:cs="Symbol"/>
    </w:rPr>
  </w:style>
  <w:style w:type="character" w:customStyle="1" w:styleId="ListLabel21">
    <w:name w:val="ListLabel 21"/>
    <w:qFormat/>
    <w:rsid w:val="00F96F1C"/>
    <w:rPr>
      <w:rFonts w:cs="Courier New"/>
    </w:rPr>
  </w:style>
  <w:style w:type="character" w:customStyle="1" w:styleId="ListLabel22">
    <w:name w:val="ListLabel 22"/>
    <w:qFormat/>
    <w:rsid w:val="00F96F1C"/>
    <w:rPr>
      <w:rFonts w:cs="Wingdings"/>
    </w:rPr>
  </w:style>
  <w:style w:type="character" w:customStyle="1" w:styleId="ListLabel23">
    <w:name w:val="ListLabel 23"/>
    <w:qFormat/>
    <w:rsid w:val="00F96F1C"/>
    <w:rPr>
      <w:rFonts w:ascii="Calibri" w:hAnsi="Calibri" w:cs="Arial"/>
    </w:rPr>
  </w:style>
  <w:style w:type="character" w:customStyle="1" w:styleId="ListLabel24">
    <w:name w:val="ListLabel 24"/>
    <w:qFormat/>
    <w:rsid w:val="00F96F1C"/>
    <w:rPr>
      <w:rFonts w:cs="Courier New"/>
    </w:rPr>
  </w:style>
  <w:style w:type="character" w:customStyle="1" w:styleId="ListLabel25">
    <w:name w:val="ListLabel 25"/>
    <w:qFormat/>
    <w:rsid w:val="00F96F1C"/>
    <w:rPr>
      <w:rFonts w:cs="Wingdings"/>
    </w:rPr>
  </w:style>
  <w:style w:type="character" w:customStyle="1" w:styleId="ListLabel26">
    <w:name w:val="ListLabel 26"/>
    <w:qFormat/>
    <w:rsid w:val="00F96F1C"/>
    <w:rPr>
      <w:rFonts w:cs="Symbol"/>
    </w:rPr>
  </w:style>
  <w:style w:type="character" w:customStyle="1" w:styleId="ListLabel27">
    <w:name w:val="ListLabel 27"/>
    <w:qFormat/>
    <w:rsid w:val="00F96F1C"/>
    <w:rPr>
      <w:rFonts w:cs="Courier New"/>
    </w:rPr>
  </w:style>
  <w:style w:type="character" w:customStyle="1" w:styleId="ListLabel28">
    <w:name w:val="ListLabel 28"/>
    <w:qFormat/>
    <w:rsid w:val="00F96F1C"/>
    <w:rPr>
      <w:rFonts w:cs="Wingdings"/>
    </w:rPr>
  </w:style>
  <w:style w:type="character" w:customStyle="1" w:styleId="ListLabel29">
    <w:name w:val="ListLabel 29"/>
    <w:qFormat/>
    <w:rsid w:val="00F96F1C"/>
    <w:rPr>
      <w:rFonts w:cs="Symbol"/>
    </w:rPr>
  </w:style>
  <w:style w:type="character" w:customStyle="1" w:styleId="ListLabel30">
    <w:name w:val="ListLabel 30"/>
    <w:qFormat/>
    <w:rsid w:val="00F96F1C"/>
    <w:rPr>
      <w:rFonts w:cs="Courier New"/>
    </w:rPr>
  </w:style>
  <w:style w:type="character" w:customStyle="1" w:styleId="ListLabel31">
    <w:name w:val="ListLabel 31"/>
    <w:qFormat/>
    <w:rsid w:val="00F96F1C"/>
    <w:rPr>
      <w:rFonts w:cs="Wingdings"/>
    </w:rPr>
  </w:style>
  <w:style w:type="character" w:customStyle="1" w:styleId="ListLabel32">
    <w:name w:val="ListLabel 32"/>
    <w:qFormat/>
    <w:rsid w:val="00F96F1C"/>
    <w:rPr>
      <w:rFonts w:ascii="Calibri" w:hAnsi="Calibri" w:cs="Arial"/>
    </w:rPr>
  </w:style>
  <w:style w:type="character" w:customStyle="1" w:styleId="ListLabel33">
    <w:name w:val="ListLabel 33"/>
    <w:qFormat/>
    <w:rsid w:val="00F96F1C"/>
    <w:rPr>
      <w:rFonts w:cs="Courier New"/>
    </w:rPr>
  </w:style>
  <w:style w:type="character" w:customStyle="1" w:styleId="ListLabel34">
    <w:name w:val="ListLabel 34"/>
    <w:qFormat/>
    <w:rsid w:val="00F96F1C"/>
    <w:rPr>
      <w:rFonts w:cs="Wingdings"/>
    </w:rPr>
  </w:style>
  <w:style w:type="character" w:customStyle="1" w:styleId="ListLabel35">
    <w:name w:val="ListLabel 35"/>
    <w:qFormat/>
    <w:rsid w:val="00F96F1C"/>
    <w:rPr>
      <w:rFonts w:cs="Symbol"/>
    </w:rPr>
  </w:style>
  <w:style w:type="character" w:customStyle="1" w:styleId="ListLabel36">
    <w:name w:val="ListLabel 36"/>
    <w:qFormat/>
    <w:rsid w:val="00F96F1C"/>
    <w:rPr>
      <w:rFonts w:cs="Courier New"/>
    </w:rPr>
  </w:style>
  <w:style w:type="character" w:customStyle="1" w:styleId="ListLabel37">
    <w:name w:val="ListLabel 37"/>
    <w:qFormat/>
    <w:rsid w:val="00F96F1C"/>
    <w:rPr>
      <w:rFonts w:cs="Wingdings"/>
    </w:rPr>
  </w:style>
  <w:style w:type="character" w:customStyle="1" w:styleId="ListLabel38">
    <w:name w:val="ListLabel 38"/>
    <w:qFormat/>
    <w:rsid w:val="00F96F1C"/>
    <w:rPr>
      <w:rFonts w:cs="Symbol"/>
    </w:rPr>
  </w:style>
  <w:style w:type="character" w:customStyle="1" w:styleId="ListLabel39">
    <w:name w:val="ListLabel 39"/>
    <w:qFormat/>
    <w:rsid w:val="00F96F1C"/>
    <w:rPr>
      <w:rFonts w:cs="Courier New"/>
    </w:rPr>
  </w:style>
  <w:style w:type="character" w:customStyle="1" w:styleId="ListLabel40">
    <w:name w:val="ListLabel 40"/>
    <w:qFormat/>
    <w:rsid w:val="00F96F1C"/>
    <w:rPr>
      <w:rFonts w:cs="Wingdings"/>
    </w:rPr>
  </w:style>
  <w:style w:type="character" w:customStyle="1" w:styleId="ListLabel41">
    <w:name w:val="ListLabel 41"/>
    <w:qFormat/>
    <w:rsid w:val="00F96F1C"/>
    <w:rPr>
      <w:rFonts w:ascii="Calibri" w:hAnsi="Calibri" w:cs="Arial"/>
    </w:rPr>
  </w:style>
  <w:style w:type="character" w:customStyle="1" w:styleId="ListLabel42">
    <w:name w:val="ListLabel 42"/>
    <w:qFormat/>
    <w:rsid w:val="00F96F1C"/>
    <w:rPr>
      <w:rFonts w:cs="Courier New"/>
    </w:rPr>
  </w:style>
  <w:style w:type="character" w:customStyle="1" w:styleId="ListLabel43">
    <w:name w:val="ListLabel 43"/>
    <w:qFormat/>
    <w:rsid w:val="00F96F1C"/>
    <w:rPr>
      <w:rFonts w:cs="Wingdings"/>
    </w:rPr>
  </w:style>
  <w:style w:type="character" w:customStyle="1" w:styleId="ListLabel44">
    <w:name w:val="ListLabel 44"/>
    <w:qFormat/>
    <w:rsid w:val="00F96F1C"/>
    <w:rPr>
      <w:rFonts w:cs="Symbol"/>
    </w:rPr>
  </w:style>
  <w:style w:type="character" w:customStyle="1" w:styleId="ListLabel45">
    <w:name w:val="ListLabel 45"/>
    <w:qFormat/>
    <w:rsid w:val="00F96F1C"/>
    <w:rPr>
      <w:rFonts w:cs="Courier New"/>
    </w:rPr>
  </w:style>
  <w:style w:type="character" w:customStyle="1" w:styleId="ListLabel46">
    <w:name w:val="ListLabel 46"/>
    <w:qFormat/>
    <w:rsid w:val="00F96F1C"/>
    <w:rPr>
      <w:rFonts w:cs="Wingdings"/>
    </w:rPr>
  </w:style>
  <w:style w:type="character" w:customStyle="1" w:styleId="ListLabel47">
    <w:name w:val="ListLabel 47"/>
    <w:qFormat/>
    <w:rsid w:val="00F96F1C"/>
    <w:rPr>
      <w:rFonts w:cs="Symbol"/>
    </w:rPr>
  </w:style>
  <w:style w:type="character" w:customStyle="1" w:styleId="ListLabel48">
    <w:name w:val="ListLabel 48"/>
    <w:qFormat/>
    <w:rsid w:val="00F96F1C"/>
    <w:rPr>
      <w:rFonts w:cs="Courier New"/>
    </w:rPr>
  </w:style>
  <w:style w:type="character" w:customStyle="1" w:styleId="ListLabel49">
    <w:name w:val="ListLabel 49"/>
    <w:qFormat/>
    <w:rsid w:val="00F96F1C"/>
    <w:rPr>
      <w:rFonts w:cs="Wingdings"/>
    </w:rPr>
  </w:style>
  <w:style w:type="character" w:customStyle="1" w:styleId="ListLabel50">
    <w:name w:val="ListLabel 50"/>
    <w:qFormat/>
    <w:rsid w:val="00F96F1C"/>
    <w:rPr>
      <w:rFonts w:ascii="Calibri" w:hAnsi="Calibri" w:cs="Arial"/>
    </w:rPr>
  </w:style>
  <w:style w:type="character" w:customStyle="1" w:styleId="ListLabel51">
    <w:name w:val="ListLabel 51"/>
    <w:qFormat/>
    <w:rsid w:val="00F96F1C"/>
    <w:rPr>
      <w:rFonts w:cs="Courier New"/>
    </w:rPr>
  </w:style>
  <w:style w:type="character" w:customStyle="1" w:styleId="ListLabel52">
    <w:name w:val="ListLabel 52"/>
    <w:qFormat/>
    <w:rsid w:val="00F96F1C"/>
    <w:rPr>
      <w:rFonts w:cs="Wingdings"/>
    </w:rPr>
  </w:style>
  <w:style w:type="character" w:customStyle="1" w:styleId="ListLabel53">
    <w:name w:val="ListLabel 53"/>
    <w:qFormat/>
    <w:rsid w:val="00F96F1C"/>
    <w:rPr>
      <w:rFonts w:cs="Symbol"/>
    </w:rPr>
  </w:style>
  <w:style w:type="character" w:customStyle="1" w:styleId="ListLabel54">
    <w:name w:val="ListLabel 54"/>
    <w:qFormat/>
    <w:rsid w:val="00F96F1C"/>
    <w:rPr>
      <w:rFonts w:cs="Courier New"/>
    </w:rPr>
  </w:style>
  <w:style w:type="character" w:customStyle="1" w:styleId="ListLabel55">
    <w:name w:val="ListLabel 55"/>
    <w:qFormat/>
    <w:rsid w:val="00F96F1C"/>
    <w:rPr>
      <w:rFonts w:cs="Wingdings"/>
    </w:rPr>
  </w:style>
  <w:style w:type="character" w:customStyle="1" w:styleId="ListLabel56">
    <w:name w:val="ListLabel 56"/>
    <w:qFormat/>
    <w:rsid w:val="00F96F1C"/>
    <w:rPr>
      <w:rFonts w:cs="Symbol"/>
    </w:rPr>
  </w:style>
  <w:style w:type="character" w:customStyle="1" w:styleId="ListLabel57">
    <w:name w:val="ListLabel 57"/>
    <w:qFormat/>
    <w:rsid w:val="00F96F1C"/>
    <w:rPr>
      <w:rFonts w:cs="Courier New"/>
    </w:rPr>
  </w:style>
  <w:style w:type="character" w:customStyle="1" w:styleId="ListLabel58">
    <w:name w:val="ListLabel 58"/>
    <w:qFormat/>
    <w:rsid w:val="00F96F1C"/>
    <w:rPr>
      <w:rFonts w:cs="Wingdings"/>
    </w:rPr>
  </w:style>
  <w:style w:type="character" w:customStyle="1" w:styleId="ListLabel59">
    <w:name w:val="ListLabel 59"/>
    <w:qFormat/>
    <w:rsid w:val="00F96F1C"/>
    <w:rPr>
      <w:rFonts w:ascii="Calibri" w:hAnsi="Calibri" w:cs="Arial"/>
    </w:rPr>
  </w:style>
  <w:style w:type="character" w:customStyle="1" w:styleId="ListLabel60">
    <w:name w:val="ListLabel 60"/>
    <w:qFormat/>
    <w:rsid w:val="00F96F1C"/>
    <w:rPr>
      <w:rFonts w:cs="Courier New"/>
    </w:rPr>
  </w:style>
  <w:style w:type="character" w:customStyle="1" w:styleId="ListLabel61">
    <w:name w:val="ListLabel 61"/>
    <w:qFormat/>
    <w:rsid w:val="00F96F1C"/>
    <w:rPr>
      <w:rFonts w:cs="Wingdings"/>
    </w:rPr>
  </w:style>
  <w:style w:type="character" w:customStyle="1" w:styleId="ListLabel62">
    <w:name w:val="ListLabel 62"/>
    <w:qFormat/>
    <w:rsid w:val="00F96F1C"/>
    <w:rPr>
      <w:rFonts w:cs="Symbol"/>
    </w:rPr>
  </w:style>
  <w:style w:type="character" w:customStyle="1" w:styleId="ListLabel63">
    <w:name w:val="ListLabel 63"/>
    <w:qFormat/>
    <w:rsid w:val="00F96F1C"/>
    <w:rPr>
      <w:rFonts w:cs="Courier New"/>
    </w:rPr>
  </w:style>
  <w:style w:type="character" w:customStyle="1" w:styleId="ListLabel64">
    <w:name w:val="ListLabel 64"/>
    <w:qFormat/>
    <w:rsid w:val="00F96F1C"/>
    <w:rPr>
      <w:rFonts w:cs="Wingdings"/>
    </w:rPr>
  </w:style>
  <w:style w:type="character" w:customStyle="1" w:styleId="ListLabel65">
    <w:name w:val="ListLabel 65"/>
    <w:qFormat/>
    <w:rsid w:val="00F96F1C"/>
    <w:rPr>
      <w:rFonts w:cs="Symbol"/>
    </w:rPr>
  </w:style>
  <w:style w:type="character" w:customStyle="1" w:styleId="ListLabel66">
    <w:name w:val="ListLabel 66"/>
    <w:qFormat/>
    <w:rsid w:val="00F96F1C"/>
    <w:rPr>
      <w:rFonts w:cs="Courier New"/>
    </w:rPr>
  </w:style>
  <w:style w:type="character" w:customStyle="1" w:styleId="ListLabel67">
    <w:name w:val="ListLabel 67"/>
    <w:qFormat/>
    <w:rsid w:val="00F96F1C"/>
    <w:rPr>
      <w:rFonts w:cs="Wingdings"/>
    </w:rPr>
  </w:style>
  <w:style w:type="character" w:customStyle="1" w:styleId="ListLabel68">
    <w:name w:val="ListLabel 68"/>
    <w:qFormat/>
    <w:rsid w:val="00F96F1C"/>
    <w:rPr>
      <w:rFonts w:ascii="Arial" w:hAnsi="Arial" w:cs="Arial"/>
    </w:rPr>
  </w:style>
  <w:style w:type="character" w:customStyle="1" w:styleId="ListLabel69">
    <w:name w:val="ListLabel 69"/>
    <w:qFormat/>
    <w:rsid w:val="00F96F1C"/>
    <w:rPr>
      <w:rFonts w:cs="Courier New"/>
    </w:rPr>
  </w:style>
  <w:style w:type="character" w:customStyle="1" w:styleId="ListLabel70">
    <w:name w:val="ListLabel 70"/>
    <w:qFormat/>
    <w:rsid w:val="00F96F1C"/>
    <w:rPr>
      <w:rFonts w:cs="Wingdings"/>
    </w:rPr>
  </w:style>
  <w:style w:type="character" w:customStyle="1" w:styleId="ListLabel71">
    <w:name w:val="ListLabel 71"/>
    <w:qFormat/>
    <w:rsid w:val="00F96F1C"/>
    <w:rPr>
      <w:rFonts w:cs="Symbol"/>
    </w:rPr>
  </w:style>
  <w:style w:type="character" w:customStyle="1" w:styleId="ListLabel72">
    <w:name w:val="ListLabel 72"/>
    <w:qFormat/>
    <w:rsid w:val="00F96F1C"/>
    <w:rPr>
      <w:rFonts w:cs="Courier New"/>
    </w:rPr>
  </w:style>
  <w:style w:type="character" w:customStyle="1" w:styleId="ListLabel73">
    <w:name w:val="ListLabel 73"/>
    <w:qFormat/>
    <w:rsid w:val="00F96F1C"/>
    <w:rPr>
      <w:rFonts w:cs="Wingdings"/>
    </w:rPr>
  </w:style>
  <w:style w:type="character" w:customStyle="1" w:styleId="ListLabel74">
    <w:name w:val="ListLabel 74"/>
    <w:qFormat/>
    <w:rsid w:val="00F96F1C"/>
    <w:rPr>
      <w:rFonts w:cs="Symbol"/>
    </w:rPr>
  </w:style>
  <w:style w:type="character" w:customStyle="1" w:styleId="ListLabel75">
    <w:name w:val="ListLabel 75"/>
    <w:qFormat/>
    <w:rsid w:val="00F96F1C"/>
    <w:rPr>
      <w:rFonts w:cs="Courier New"/>
    </w:rPr>
  </w:style>
  <w:style w:type="character" w:customStyle="1" w:styleId="ListLabel76">
    <w:name w:val="ListLabel 76"/>
    <w:qFormat/>
    <w:rsid w:val="00F96F1C"/>
    <w:rPr>
      <w:rFonts w:cs="Wingdings"/>
    </w:rPr>
  </w:style>
  <w:style w:type="character" w:customStyle="1" w:styleId="ListLabel77">
    <w:name w:val="ListLabel 77"/>
    <w:qFormat/>
    <w:rsid w:val="00F96F1C"/>
    <w:rPr>
      <w:rFonts w:ascii="Arial" w:hAnsi="Arial" w:cs="Arial"/>
    </w:rPr>
  </w:style>
  <w:style w:type="character" w:customStyle="1" w:styleId="ListLabel78">
    <w:name w:val="ListLabel 78"/>
    <w:qFormat/>
    <w:rsid w:val="00F96F1C"/>
    <w:rPr>
      <w:rFonts w:cs="Courier New"/>
    </w:rPr>
  </w:style>
  <w:style w:type="character" w:customStyle="1" w:styleId="ListLabel79">
    <w:name w:val="ListLabel 79"/>
    <w:qFormat/>
    <w:rsid w:val="00F96F1C"/>
    <w:rPr>
      <w:rFonts w:cs="Wingdings"/>
    </w:rPr>
  </w:style>
  <w:style w:type="character" w:customStyle="1" w:styleId="ListLabel80">
    <w:name w:val="ListLabel 80"/>
    <w:qFormat/>
    <w:rsid w:val="00F96F1C"/>
    <w:rPr>
      <w:rFonts w:cs="Symbol"/>
    </w:rPr>
  </w:style>
  <w:style w:type="character" w:customStyle="1" w:styleId="ListLabel81">
    <w:name w:val="ListLabel 81"/>
    <w:qFormat/>
    <w:rsid w:val="00F96F1C"/>
    <w:rPr>
      <w:rFonts w:cs="Courier New"/>
    </w:rPr>
  </w:style>
  <w:style w:type="character" w:customStyle="1" w:styleId="ListLabel82">
    <w:name w:val="ListLabel 82"/>
    <w:qFormat/>
    <w:rsid w:val="00F96F1C"/>
    <w:rPr>
      <w:rFonts w:cs="Wingdings"/>
    </w:rPr>
  </w:style>
  <w:style w:type="character" w:customStyle="1" w:styleId="ListLabel83">
    <w:name w:val="ListLabel 83"/>
    <w:qFormat/>
    <w:rsid w:val="00F96F1C"/>
    <w:rPr>
      <w:rFonts w:cs="Symbol"/>
    </w:rPr>
  </w:style>
  <w:style w:type="character" w:customStyle="1" w:styleId="ListLabel84">
    <w:name w:val="ListLabel 84"/>
    <w:qFormat/>
    <w:rsid w:val="00F96F1C"/>
    <w:rPr>
      <w:rFonts w:cs="Courier New"/>
    </w:rPr>
  </w:style>
  <w:style w:type="character" w:customStyle="1" w:styleId="ListLabel85">
    <w:name w:val="ListLabel 85"/>
    <w:qFormat/>
    <w:rsid w:val="00F96F1C"/>
    <w:rPr>
      <w:rFonts w:cs="Wingdings"/>
    </w:rPr>
  </w:style>
  <w:style w:type="character" w:customStyle="1" w:styleId="ListLabel86">
    <w:name w:val="ListLabel 86"/>
    <w:qFormat/>
    <w:rsid w:val="00F96F1C"/>
    <w:rPr>
      <w:rFonts w:ascii="Arial" w:hAnsi="Arial" w:cs="Arial"/>
    </w:rPr>
  </w:style>
  <w:style w:type="character" w:customStyle="1" w:styleId="ListLabel87">
    <w:name w:val="ListLabel 87"/>
    <w:qFormat/>
    <w:rsid w:val="00F96F1C"/>
    <w:rPr>
      <w:rFonts w:cs="Courier New"/>
    </w:rPr>
  </w:style>
  <w:style w:type="character" w:customStyle="1" w:styleId="ListLabel88">
    <w:name w:val="ListLabel 88"/>
    <w:qFormat/>
    <w:rsid w:val="00F96F1C"/>
    <w:rPr>
      <w:rFonts w:cs="Wingdings"/>
    </w:rPr>
  </w:style>
  <w:style w:type="character" w:customStyle="1" w:styleId="ListLabel89">
    <w:name w:val="ListLabel 89"/>
    <w:qFormat/>
    <w:rsid w:val="00F96F1C"/>
    <w:rPr>
      <w:rFonts w:cs="Symbol"/>
    </w:rPr>
  </w:style>
  <w:style w:type="character" w:customStyle="1" w:styleId="ListLabel90">
    <w:name w:val="ListLabel 90"/>
    <w:qFormat/>
    <w:rsid w:val="00F96F1C"/>
    <w:rPr>
      <w:rFonts w:cs="Courier New"/>
    </w:rPr>
  </w:style>
  <w:style w:type="character" w:customStyle="1" w:styleId="ListLabel91">
    <w:name w:val="ListLabel 91"/>
    <w:qFormat/>
    <w:rsid w:val="00F96F1C"/>
    <w:rPr>
      <w:rFonts w:cs="Wingdings"/>
    </w:rPr>
  </w:style>
  <w:style w:type="character" w:customStyle="1" w:styleId="ListLabel92">
    <w:name w:val="ListLabel 92"/>
    <w:qFormat/>
    <w:rsid w:val="00F96F1C"/>
    <w:rPr>
      <w:rFonts w:cs="Symbol"/>
    </w:rPr>
  </w:style>
  <w:style w:type="character" w:customStyle="1" w:styleId="ListLabel93">
    <w:name w:val="ListLabel 93"/>
    <w:qFormat/>
    <w:rsid w:val="00F96F1C"/>
    <w:rPr>
      <w:rFonts w:cs="Courier New"/>
    </w:rPr>
  </w:style>
  <w:style w:type="character" w:customStyle="1" w:styleId="ListLabel94">
    <w:name w:val="ListLabel 94"/>
    <w:qFormat/>
    <w:rsid w:val="00F96F1C"/>
    <w:rPr>
      <w:rFonts w:cs="Wingdings"/>
    </w:rPr>
  </w:style>
  <w:style w:type="character" w:customStyle="1" w:styleId="ListLabel95">
    <w:name w:val="ListLabel 95"/>
    <w:qFormat/>
    <w:rsid w:val="00F96F1C"/>
    <w:rPr>
      <w:rFonts w:ascii="Arial" w:hAnsi="Arial" w:cs="Arial"/>
    </w:rPr>
  </w:style>
  <w:style w:type="character" w:customStyle="1" w:styleId="ListLabel96">
    <w:name w:val="ListLabel 96"/>
    <w:qFormat/>
    <w:rsid w:val="00F96F1C"/>
    <w:rPr>
      <w:rFonts w:cs="Courier New"/>
    </w:rPr>
  </w:style>
  <w:style w:type="character" w:customStyle="1" w:styleId="ListLabel97">
    <w:name w:val="ListLabel 97"/>
    <w:qFormat/>
    <w:rsid w:val="00F96F1C"/>
    <w:rPr>
      <w:rFonts w:cs="Wingdings"/>
    </w:rPr>
  </w:style>
  <w:style w:type="character" w:customStyle="1" w:styleId="ListLabel98">
    <w:name w:val="ListLabel 98"/>
    <w:qFormat/>
    <w:rsid w:val="00F96F1C"/>
    <w:rPr>
      <w:rFonts w:cs="Symbol"/>
    </w:rPr>
  </w:style>
  <w:style w:type="character" w:customStyle="1" w:styleId="ListLabel99">
    <w:name w:val="ListLabel 99"/>
    <w:qFormat/>
    <w:rsid w:val="00F96F1C"/>
    <w:rPr>
      <w:rFonts w:cs="Courier New"/>
    </w:rPr>
  </w:style>
  <w:style w:type="character" w:customStyle="1" w:styleId="ListLabel100">
    <w:name w:val="ListLabel 100"/>
    <w:qFormat/>
    <w:rsid w:val="00F96F1C"/>
    <w:rPr>
      <w:rFonts w:cs="Wingdings"/>
    </w:rPr>
  </w:style>
  <w:style w:type="character" w:customStyle="1" w:styleId="ListLabel101">
    <w:name w:val="ListLabel 101"/>
    <w:qFormat/>
    <w:rsid w:val="00F96F1C"/>
    <w:rPr>
      <w:rFonts w:cs="Symbol"/>
    </w:rPr>
  </w:style>
  <w:style w:type="character" w:customStyle="1" w:styleId="ListLabel102">
    <w:name w:val="ListLabel 102"/>
    <w:qFormat/>
    <w:rsid w:val="00F96F1C"/>
    <w:rPr>
      <w:rFonts w:cs="Courier New"/>
    </w:rPr>
  </w:style>
  <w:style w:type="character" w:customStyle="1" w:styleId="ListLabel103">
    <w:name w:val="ListLabel 103"/>
    <w:qFormat/>
    <w:rsid w:val="00F96F1C"/>
    <w:rPr>
      <w:rFonts w:cs="Wingdings"/>
    </w:rPr>
  </w:style>
  <w:style w:type="paragraph" w:customStyle="1" w:styleId="Heading">
    <w:name w:val="Heading"/>
    <w:basedOn w:val="Normal"/>
    <w:next w:val="BodyText"/>
    <w:qFormat/>
    <w:rsid w:val="00F96F1C"/>
    <w:pPr>
      <w:keepNext/>
      <w:spacing w:before="240" w:after="120"/>
    </w:pPr>
    <w:rPr>
      <w:rFonts w:ascii="Liberation Sans" w:eastAsia="Microsoft YaHei" w:hAnsi="Liberation Sans" w:cs="Arial"/>
      <w:sz w:val="28"/>
      <w:szCs w:val="28"/>
    </w:rPr>
  </w:style>
  <w:style w:type="paragraph" w:styleId="BodyText">
    <w:name w:val="Body Text"/>
    <w:basedOn w:val="Normal"/>
    <w:rsid w:val="00F96F1C"/>
    <w:pPr>
      <w:spacing w:after="140" w:line="288" w:lineRule="auto"/>
    </w:pPr>
  </w:style>
  <w:style w:type="paragraph" w:styleId="List">
    <w:name w:val="List"/>
    <w:basedOn w:val="BodyText"/>
    <w:rsid w:val="00F96F1C"/>
    <w:rPr>
      <w:rFonts w:cs="Arial"/>
    </w:rPr>
  </w:style>
  <w:style w:type="paragraph" w:styleId="Caption">
    <w:name w:val="caption"/>
    <w:basedOn w:val="Normal"/>
    <w:qFormat/>
    <w:rsid w:val="00F96F1C"/>
    <w:pPr>
      <w:suppressLineNumbers/>
      <w:spacing w:before="120" w:after="120"/>
    </w:pPr>
    <w:rPr>
      <w:rFonts w:cs="Arial"/>
      <w:i/>
      <w:iCs/>
      <w:sz w:val="24"/>
      <w:szCs w:val="24"/>
    </w:rPr>
  </w:style>
  <w:style w:type="paragraph" w:customStyle="1" w:styleId="Index">
    <w:name w:val="Index"/>
    <w:basedOn w:val="Normal"/>
    <w:qFormat/>
    <w:rsid w:val="00F96F1C"/>
    <w:pPr>
      <w:suppressLineNumbers/>
    </w:pPr>
    <w:rPr>
      <w:rFonts w:cs="Arial"/>
    </w:rPr>
  </w:style>
  <w:style w:type="paragraph" w:styleId="ListParagraph">
    <w:name w:val="List Paragraph"/>
    <w:basedOn w:val="Normal"/>
    <w:uiPriority w:val="34"/>
    <w:qFormat/>
    <w:rsid w:val="004F419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panj.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0D9C-624D-4484-80AC-6ACADC53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Baričević</dc:creator>
  <dc:description/>
  <cp:lastModifiedBy>Pročelniik</cp:lastModifiedBy>
  <cp:revision>67</cp:revision>
  <cp:lastPrinted>2020-10-06T11:07:00Z</cp:lastPrinted>
  <dcterms:created xsi:type="dcterms:W3CDTF">2020-09-25T10:05:00Z</dcterms:created>
  <dcterms:modified xsi:type="dcterms:W3CDTF">2020-10-07T08:26:00Z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