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5F36CB" w:rsidRPr="005F36CB" w:rsidT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5F36CB" w:rsidRPr="005F36CB">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5F36CB" w:rsidRPr="005F36CB">
                                <w:trPr>
                                  <w:tblCellSpacing w:w="15" w:type="dxa"/>
                                </w:trPr>
                                <w:tc>
                                  <w:tcPr>
                                    <w:tcW w:w="0" w:type="auto"/>
                                    <w:vAlign w:val="center"/>
                                    <w:hideMark/>
                                  </w:tcPr>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5F36CB" w:rsidRPr="005F36CB">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5F36CB" w:rsidRPr="005F36CB">
                                      <w:trPr>
                                        <w:tblCellSpacing w:w="15" w:type="dxa"/>
                                      </w:trPr>
                                      <w:tc>
                                        <w:tcPr>
                                          <w:tcW w:w="0" w:type="auto"/>
                                          <w:vAlign w:val="center"/>
                                          <w:hideMark/>
                                        </w:tcPr>
                                        <w:p w:rsidR="005F36CB" w:rsidRPr="005F36CB" w:rsidRDefault="005F36CB" w:rsidP="005F36CB">
                                          <w:pPr>
                                            <w:spacing w:before="100" w:beforeAutospacing="1" w:after="100" w:afterAutospacing="1" w:line="240" w:lineRule="auto"/>
                                            <w:rPr>
                                              <w:rFonts w:ascii="Times New Roman" w:eastAsia="Times New Roman" w:hAnsi="Times New Roman" w:cs="Times New Roman"/>
                                              <w:sz w:val="24"/>
                                              <w:szCs w:val="24"/>
                                              <w:lang w:eastAsia="hr-HR"/>
                                            </w:rPr>
                                          </w:pPr>
                                          <w:r w:rsidRPr="005F36CB">
                                            <w:rPr>
                                              <w:rFonts w:ascii="Times New Roman" w:eastAsia="Times New Roman" w:hAnsi="Times New Roman" w:cs="Times New Roman"/>
                                              <w:sz w:val="24"/>
                                              <w:szCs w:val="24"/>
                                              <w:lang w:eastAsia="hr-HR"/>
                                            </w:rPr>
                                            <w:t>Poštovani/poštovana,</w:t>
                                          </w:r>
                                          <w:r w:rsidRPr="005F36CB">
                                            <w:rPr>
                                              <w:rFonts w:ascii="Times New Roman" w:eastAsia="Times New Roman" w:hAnsi="Times New Roman" w:cs="Times New Roman"/>
                                              <w:sz w:val="24"/>
                                              <w:szCs w:val="24"/>
                                              <w:lang w:eastAsia="hr-HR"/>
                                            </w:rPr>
                                            <w:br/>
                                          </w:r>
                                          <w:r w:rsidRPr="005F36CB">
                                            <w:rPr>
                                              <w:rFonts w:ascii="Times New Roman" w:eastAsia="Times New Roman" w:hAnsi="Times New Roman" w:cs="Times New Roman"/>
                                              <w:sz w:val="24"/>
                                              <w:szCs w:val="24"/>
                                              <w:lang w:eastAsia="hr-HR"/>
                                            </w:rPr>
                                            <w:br/>
                                            <w:t>Obavještavamo Vas da je Fond za zaštitu okoliša i energetsku učinkovitost danas objavio javni poziv za sufinanciranje fotonaponskih elektrana do 50 posto troškova investicije građanima, koje su ugrađene i puštene u pogon od 1. siječnja 2023. godine:</w:t>
                                          </w:r>
                                        </w:p>
                                        <w:p w:rsidR="005F36CB" w:rsidRPr="005F36CB" w:rsidRDefault="005F36CB" w:rsidP="005F36CB">
                                          <w:pPr>
                                            <w:spacing w:before="100" w:beforeAutospacing="1" w:after="100" w:afterAutospacing="1" w:line="240" w:lineRule="auto"/>
                                            <w:rPr>
                                              <w:rFonts w:ascii="Times New Roman" w:eastAsia="Times New Roman" w:hAnsi="Times New Roman" w:cs="Times New Roman"/>
                                              <w:sz w:val="24"/>
                                              <w:szCs w:val="24"/>
                                              <w:lang w:eastAsia="hr-HR"/>
                                            </w:rPr>
                                          </w:pPr>
                                          <w:hyperlink r:id="rId4" w:tgtFrame="_blank" w:history="1">
                                            <w:r w:rsidRPr="005F36CB">
                                              <w:rPr>
                                                <w:rFonts w:ascii="Times New Roman" w:eastAsia="Times New Roman" w:hAnsi="Times New Roman" w:cs="Times New Roman"/>
                                                <w:b/>
                                                <w:bCs/>
                                                <w:color w:val="0000FF"/>
                                                <w:sz w:val="24"/>
                                                <w:szCs w:val="24"/>
                                                <w:u w:val="single"/>
                                                <w:lang w:eastAsia="hr-HR"/>
                                              </w:rPr>
                                              <w:t>Javni poziv za poticanje ugradnje fotonaponskih elektrana u obiteljskim kućama (EnU-4/23)</w:t>
                                            </w:r>
                                          </w:hyperlink>
                                          <w:r w:rsidRPr="005F36CB">
                                            <w:rPr>
                                              <w:rFonts w:ascii="Times New Roman" w:eastAsia="Times New Roman" w:hAnsi="Times New Roman" w:cs="Times New Roman"/>
                                              <w:b/>
                                              <w:bCs/>
                                              <w:sz w:val="24"/>
                                              <w:szCs w:val="24"/>
                                              <w:lang w:eastAsia="hr-HR"/>
                                            </w:rPr>
                                            <w:t> </w:t>
                                          </w:r>
                                        </w:p>
                                        <w:p w:rsidR="005F36CB" w:rsidRPr="005F36CB" w:rsidRDefault="005F36CB" w:rsidP="005F36CB">
                                          <w:pPr>
                                            <w:spacing w:before="100" w:beforeAutospacing="1" w:after="100" w:afterAutospacing="1" w:line="240" w:lineRule="auto"/>
                                            <w:rPr>
                                              <w:rFonts w:ascii="Times New Roman" w:eastAsia="Times New Roman" w:hAnsi="Times New Roman" w:cs="Times New Roman"/>
                                              <w:sz w:val="24"/>
                                              <w:szCs w:val="24"/>
                                              <w:lang w:eastAsia="hr-HR"/>
                                            </w:rPr>
                                          </w:pPr>
                                          <w:r w:rsidRPr="005F36CB">
                                            <w:rPr>
                                              <w:rFonts w:ascii="Times New Roman" w:eastAsia="Times New Roman" w:hAnsi="Times New Roman" w:cs="Times New Roman"/>
                                              <w:sz w:val="24"/>
                                              <w:szCs w:val="24"/>
                                              <w:lang w:eastAsia="hr-HR"/>
                                            </w:rPr>
                                            <w:t>Poziv je namijenjen sufinanciranju ugradnje </w:t>
                                          </w:r>
                                          <w:r w:rsidRPr="005F36CB">
                                            <w:rPr>
                                              <w:rFonts w:ascii="Times New Roman" w:eastAsia="Times New Roman" w:hAnsi="Times New Roman" w:cs="Times New Roman"/>
                                              <w:b/>
                                              <w:bCs/>
                                              <w:sz w:val="24"/>
                                              <w:szCs w:val="24"/>
                                              <w:lang w:eastAsia="hr-HR"/>
                                            </w:rPr>
                                            <w:t>fotonaponskih elektrana </w:t>
                                          </w:r>
                                          <w:r w:rsidRPr="005F36CB">
                                            <w:rPr>
                                              <w:rFonts w:ascii="Times New Roman" w:eastAsia="Times New Roman" w:hAnsi="Times New Roman" w:cs="Times New Roman"/>
                                              <w:sz w:val="24"/>
                                              <w:szCs w:val="24"/>
                                              <w:lang w:eastAsia="hr-HR"/>
                                            </w:rPr>
                                            <w:t>za proizvodnju električne energije za vlastitu potrošnju na krovovima postojećih obiteljskih kuća ili na postojećim pomoćnim građevinama koje se nalaze uz obiteljsku kuću, pri čemu stupanj korisnog djelovanja ugrađenih fotonaponskih modula mora biti najmanje 18%.</w:t>
                                          </w:r>
                                          <w:r w:rsidRPr="005F36CB">
                                            <w:rPr>
                                              <w:rFonts w:ascii="Times New Roman" w:eastAsia="Times New Roman" w:hAnsi="Times New Roman" w:cs="Times New Roman"/>
                                              <w:sz w:val="24"/>
                                              <w:szCs w:val="24"/>
                                              <w:lang w:eastAsia="hr-HR"/>
                                            </w:rPr>
                                            <w:br/>
                                          </w:r>
                                          <w:r w:rsidRPr="005F36CB">
                                            <w:rPr>
                                              <w:rFonts w:ascii="Times New Roman" w:eastAsia="Times New Roman" w:hAnsi="Times New Roman" w:cs="Times New Roman"/>
                                              <w:sz w:val="24"/>
                                              <w:szCs w:val="24"/>
                                              <w:lang w:eastAsia="hr-HR"/>
                                            </w:rPr>
                                            <w:br/>
                                            <w:t>Prijaviti se mogu isključivo fizičke osobe - vlasnici obiteljskih kuća, koji su u trenutku puštanja fotonaponske elektrane u pogon u njima imali prebivalište.</w:t>
                                          </w:r>
                                          <w:r w:rsidRPr="005F36CB">
                                            <w:rPr>
                                              <w:rFonts w:ascii="Times New Roman" w:eastAsia="Times New Roman" w:hAnsi="Times New Roman" w:cs="Times New Roman"/>
                                              <w:sz w:val="24"/>
                                              <w:szCs w:val="24"/>
                                              <w:lang w:eastAsia="hr-HR"/>
                                            </w:rPr>
                                            <w:br/>
                                          </w:r>
                                          <w:r w:rsidRPr="005F36CB">
                                            <w:rPr>
                                              <w:rFonts w:ascii="Times New Roman" w:eastAsia="Times New Roman" w:hAnsi="Times New Roman" w:cs="Times New Roman"/>
                                              <w:sz w:val="24"/>
                                              <w:szCs w:val="24"/>
                                              <w:lang w:eastAsia="hr-HR"/>
                                            </w:rPr>
                                            <w:br/>
                                            <w:t>Sredstva su dostupna za elektrane </w:t>
                                          </w:r>
                                          <w:r w:rsidRPr="005F36CB">
                                            <w:rPr>
                                              <w:rFonts w:ascii="Times New Roman" w:eastAsia="Times New Roman" w:hAnsi="Times New Roman" w:cs="Times New Roman"/>
                                              <w:sz w:val="24"/>
                                              <w:szCs w:val="24"/>
                                              <w:u w:val="single"/>
                                              <w:lang w:eastAsia="hr-HR"/>
                                            </w:rPr>
                                            <w:t>koje su ugrađene i puštene u pogon </w:t>
                                          </w:r>
                                          <w:r w:rsidRPr="005F36CB">
                                            <w:rPr>
                                              <w:rFonts w:ascii="Times New Roman" w:eastAsia="Times New Roman" w:hAnsi="Times New Roman" w:cs="Times New Roman"/>
                                              <w:b/>
                                              <w:bCs/>
                                              <w:sz w:val="24"/>
                                              <w:szCs w:val="24"/>
                                              <w:lang w:eastAsia="hr-HR"/>
                                            </w:rPr>
                                            <w:t>tijekom 2023. godine</w:t>
                                          </w:r>
                                          <w:r w:rsidRPr="005F36CB">
                                            <w:rPr>
                                              <w:rFonts w:ascii="Times New Roman" w:eastAsia="Times New Roman" w:hAnsi="Times New Roman" w:cs="Times New Roman"/>
                                              <w:sz w:val="24"/>
                                              <w:szCs w:val="24"/>
                                              <w:lang w:eastAsia="hr-HR"/>
                                            </w:rPr>
                                            <w:t> (od 1. siječnja)</w:t>
                                          </w:r>
                                          <w:r w:rsidRPr="005F36CB">
                                            <w:rPr>
                                              <w:rFonts w:ascii="Times New Roman" w:eastAsia="Times New Roman" w:hAnsi="Times New Roman" w:cs="Times New Roman"/>
                                              <w:b/>
                                              <w:bCs/>
                                              <w:sz w:val="24"/>
                                              <w:szCs w:val="24"/>
                                              <w:lang w:eastAsia="hr-HR"/>
                                            </w:rPr>
                                            <w:t>,</w:t>
                                          </w:r>
                                          <w:r w:rsidRPr="005F36CB">
                                            <w:rPr>
                                              <w:rFonts w:ascii="Times New Roman" w:eastAsia="Times New Roman" w:hAnsi="Times New Roman" w:cs="Times New Roman"/>
                                              <w:sz w:val="24"/>
                                              <w:szCs w:val="24"/>
                                              <w:lang w:eastAsia="hr-HR"/>
                                            </w:rPr>
                                            <w:t> a kreću se najviše </w:t>
                                          </w:r>
                                          <w:r w:rsidRPr="005F36CB">
                                            <w:rPr>
                                              <w:rFonts w:ascii="Times New Roman" w:eastAsia="Times New Roman" w:hAnsi="Times New Roman" w:cs="Times New Roman"/>
                                              <w:b/>
                                              <w:bCs/>
                                              <w:sz w:val="24"/>
                                              <w:szCs w:val="24"/>
                                              <w:lang w:eastAsia="hr-HR"/>
                                            </w:rPr>
                                            <w:t>do 50% opravdanih troškova </w:t>
                                          </w:r>
                                          <w:r w:rsidRPr="005F36CB">
                                            <w:rPr>
                                              <w:rFonts w:ascii="Times New Roman" w:eastAsia="Times New Roman" w:hAnsi="Times New Roman" w:cs="Times New Roman"/>
                                              <w:sz w:val="24"/>
                                              <w:szCs w:val="24"/>
                                              <w:lang w:eastAsia="hr-HR"/>
                                            </w:rPr>
                                            <w:t>projekta, odnosno u visini od </w:t>
                                          </w:r>
                                          <w:r w:rsidRPr="005F36CB">
                                            <w:rPr>
                                              <w:rFonts w:ascii="Times New Roman" w:eastAsia="Times New Roman" w:hAnsi="Times New Roman" w:cs="Times New Roman"/>
                                              <w:b/>
                                              <w:bCs/>
                                              <w:sz w:val="24"/>
                                              <w:szCs w:val="24"/>
                                              <w:lang w:eastAsia="hr-HR"/>
                                            </w:rPr>
                                            <w:t>600 eura po kW nazivne snage </w:t>
                                          </w:r>
                                          <w:r w:rsidRPr="005F36CB">
                                            <w:rPr>
                                              <w:rFonts w:ascii="Times New Roman" w:eastAsia="Times New Roman" w:hAnsi="Times New Roman" w:cs="Times New Roman"/>
                                              <w:sz w:val="24"/>
                                              <w:szCs w:val="24"/>
                                              <w:lang w:eastAsia="hr-HR"/>
                                            </w:rPr>
                                            <w:t>ugrađene fotonaponske elektrane. </w:t>
                                          </w:r>
                                          <w:r w:rsidRPr="005F36CB">
                                            <w:rPr>
                                              <w:rFonts w:ascii="Times New Roman" w:eastAsia="Times New Roman" w:hAnsi="Times New Roman" w:cs="Times New Roman"/>
                                              <w:sz w:val="24"/>
                                              <w:szCs w:val="24"/>
                                              <w:lang w:eastAsia="hr-HR"/>
                                            </w:rPr>
                                            <w:br/>
                                          </w:r>
                                          <w:r w:rsidRPr="005F36CB">
                                            <w:rPr>
                                              <w:rFonts w:ascii="Times New Roman" w:eastAsia="Times New Roman" w:hAnsi="Times New Roman" w:cs="Times New Roman"/>
                                              <w:sz w:val="24"/>
                                              <w:szCs w:val="24"/>
                                              <w:lang w:eastAsia="hr-HR"/>
                                            </w:rPr>
                                            <w:br/>
                                            <w:t>Poziv je otvoren do kraja godine ili do trenutka iskorištenja predviđenih sredstava. Za pitanja u vezi poziva na raspolaganju je e-mail </w:t>
                                          </w:r>
                                          <w:r w:rsidRPr="005F36CB">
                                            <w:rPr>
                                              <w:rFonts w:ascii="Times New Roman" w:eastAsia="Times New Roman" w:hAnsi="Times New Roman" w:cs="Times New Roman"/>
                                              <w:b/>
                                              <w:bCs/>
                                              <w:sz w:val="24"/>
                                              <w:szCs w:val="24"/>
                                              <w:lang w:eastAsia="hr-HR"/>
                                            </w:rPr>
                                            <w:t>oie.obiteljske.kuce@fzoeu.hr</w:t>
                                          </w:r>
                                          <w:r w:rsidRPr="005F36CB">
                                            <w:rPr>
                                              <w:rFonts w:ascii="Times New Roman" w:eastAsia="Times New Roman" w:hAnsi="Times New Roman" w:cs="Times New Roman"/>
                                              <w:sz w:val="24"/>
                                              <w:szCs w:val="24"/>
                                              <w:lang w:eastAsia="hr-HR"/>
                                            </w:rPr>
                                            <w:t>.</w:t>
                                          </w:r>
                                          <w:r w:rsidRPr="005F36CB">
                                            <w:rPr>
                                              <w:rFonts w:ascii="Times New Roman" w:eastAsia="Times New Roman" w:hAnsi="Times New Roman" w:cs="Times New Roman"/>
                                              <w:sz w:val="24"/>
                                              <w:szCs w:val="24"/>
                                              <w:lang w:eastAsia="hr-HR"/>
                                            </w:rPr>
                                            <w:br/>
                                          </w:r>
                                          <w:r w:rsidRPr="005F36CB">
                                            <w:rPr>
                                              <w:rFonts w:ascii="Times New Roman" w:eastAsia="Times New Roman" w:hAnsi="Times New Roman" w:cs="Times New Roman"/>
                                              <w:sz w:val="24"/>
                                              <w:szCs w:val="24"/>
                                              <w:lang w:eastAsia="hr-HR"/>
                                            </w:rPr>
                                            <w:br/>
                                          </w:r>
                                          <w:r w:rsidRPr="005F36CB">
                                            <w:rPr>
                                              <w:rFonts w:ascii="Times New Roman" w:eastAsia="Times New Roman" w:hAnsi="Times New Roman" w:cs="Times New Roman"/>
                                              <w:b/>
                                              <w:bCs/>
                                              <w:sz w:val="24"/>
                                              <w:szCs w:val="24"/>
                                              <w:lang w:eastAsia="hr-HR"/>
                                            </w:rPr>
                                            <w:t>Nastavak financiranja ugradnje sustava OIE predviđeno je i u 2024. godini</w:t>
                                          </w:r>
                                          <w:r w:rsidRPr="005F36CB">
                                            <w:rPr>
                                              <w:rFonts w:ascii="Times New Roman" w:eastAsia="Times New Roman" w:hAnsi="Times New Roman" w:cs="Times New Roman"/>
                                              <w:sz w:val="24"/>
                                              <w:szCs w:val="24"/>
                                              <w:lang w:eastAsia="hr-HR"/>
                                            </w:rPr>
                                            <w:t>, u sklopu </w:t>
                                          </w:r>
                                          <w:hyperlink r:id="rId5" w:history="1">
                                            <w:r w:rsidRPr="005F36CB">
                                              <w:rPr>
                                                <w:rFonts w:ascii="Times New Roman" w:eastAsia="Times New Roman" w:hAnsi="Times New Roman" w:cs="Times New Roman"/>
                                                <w:color w:val="0000FF"/>
                                                <w:sz w:val="24"/>
                                                <w:szCs w:val="24"/>
                                                <w:u w:val="single"/>
                                                <w:lang w:eastAsia="hr-HR"/>
                                              </w:rPr>
                                              <w:t>Programa za energetsku obnovu obiteljskih kuća</w:t>
                                            </w:r>
                                          </w:hyperlink>
                                          <w:r w:rsidRPr="005F36CB">
                                            <w:rPr>
                                              <w:rFonts w:ascii="Times New Roman" w:eastAsia="Times New Roman" w:hAnsi="Times New Roman" w:cs="Times New Roman"/>
                                              <w:sz w:val="24"/>
                                              <w:szCs w:val="24"/>
                                              <w:lang w:eastAsia="hr-HR"/>
                                            </w:rPr>
                                            <w:t> vrijednog 120 milijuna eura, za koji će Fond uskoro objaviti uvjete. Postotak sufinanciranja za ugradnju fotonaponskih elektrana će i dalje biti 50%, kao i u ovom pozivu.</w:t>
                                          </w:r>
                                        </w:p>
                                        <w:p w:rsidR="005F36CB" w:rsidRPr="005F36CB" w:rsidRDefault="005F36CB" w:rsidP="005F36CB">
                                          <w:pPr>
                                            <w:spacing w:after="0" w:line="240" w:lineRule="auto"/>
                                            <w:rPr>
                                              <w:rFonts w:ascii="Times New Roman" w:eastAsia="Times New Roman" w:hAnsi="Times New Roman" w:cs="Times New Roman"/>
                                              <w:sz w:val="24"/>
                                              <w:szCs w:val="24"/>
                                              <w:lang w:eastAsia="hr-HR"/>
                                            </w:rPr>
                                          </w:pPr>
                                          <w:r w:rsidRPr="005F36CB">
                                            <w:rPr>
                                              <w:rFonts w:ascii="Times New Roman" w:eastAsia="Times New Roman" w:hAnsi="Times New Roman" w:cs="Times New Roman"/>
                                              <w:sz w:val="24"/>
                                              <w:szCs w:val="24"/>
                                              <w:lang w:eastAsia="hr-HR"/>
                                            </w:rPr>
                                            <w:t>S poštovanjem,</w:t>
                                          </w: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5F36CB" w:rsidRPr="005F36CB" w:rsidTr="005F36CB">
                    <w:trPr>
                      <w:trHeight w:val="7407"/>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5F36CB" w:rsidRPr="005F36CB">
                                      <w:trPr>
                                        <w:tblCellSpacing w:w="15" w:type="dxa"/>
                                      </w:trPr>
                                      <w:tc>
                                        <w:tcPr>
                                          <w:tcW w:w="0" w:type="auto"/>
                                          <w:vAlign w:val="center"/>
                                          <w:hideMark/>
                                        </w:tcPr>
                                        <w:p w:rsidR="005F36CB" w:rsidRPr="005F36CB" w:rsidRDefault="005F36CB" w:rsidP="005F36CB">
                                          <w:pPr>
                                            <w:spacing w:before="100" w:beforeAutospacing="1" w:after="100" w:afterAutospacing="1" w:line="240" w:lineRule="auto"/>
                                            <w:rPr>
                                              <w:rFonts w:ascii="Times New Roman" w:eastAsia="Times New Roman" w:hAnsi="Times New Roman" w:cs="Times New Roman"/>
                                              <w:sz w:val="24"/>
                                              <w:szCs w:val="24"/>
                                              <w:lang w:eastAsia="hr-HR"/>
                                            </w:rPr>
                                          </w:pPr>
                                          <w:r w:rsidRPr="005F36CB">
                                            <w:rPr>
                                              <w:rFonts w:ascii="Times New Roman" w:eastAsia="Times New Roman" w:hAnsi="Times New Roman" w:cs="Times New Roman"/>
                                              <w:sz w:val="24"/>
                                              <w:szCs w:val="24"/>
                                              <w:lang w:eastAsia="hr-HR"/>
                                            </w:rPr>
                                            <w:t>Lokalna akcijska grupa ''LAG 5''</w:t>
                                          </w:r>
                                          <w:r w:rsidRPr="005F36CB">
                                            <w:rPr>
                                              <w:rFonts w:ascii="Times New Roman" w:eastAsia="Times New Roman" w:hAnsi="Times New Roman" w:cs="Times New Roman"/>
                                              <w:sz w:val="24"/>
                                              <w:szCs w:val="24"/>
                                              <w:lang w:eastAsia="hr-HR"/>
                                            </w:rPr>
                                            <w:br/>
                                            <w:t>Trg sv. Justine 13, 20260 Korčula</w:t>
                                          </w:r>
                                          <w:r w:rsidRPr="005F36CB">
                                            <w:rPr>
                                              <w:rFonts w:ascii="Times New Roman" w:eastAsia="Times New Roman" w:hAnsi="Times New Roman" w:cs="Times New Roman"/>
                                              <w:sz w:val="24"/>
                                              <w:szCs w:val="24"/>
                                              <w:lang w:eastAsia="hr-HR"/>
                                            </w:rPr>
                                            <w:br/>
                                            <w:t>tel. +38520713472</w:t>
                                          </w: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vanish/>
                                  <w:sz w:val="24"/>
                                  <w:szCs w:val="24"/>
                                  <w:lang w:eastAsia="hr-HR"/>
                                </w:rPr>
                              </w:pPr>
                            </w:p>
                            <w:tbl>
                              <w:tblPr>
                                <w:tblW w:w="5000" w:type="pct"/>
                                <w:tblCellSpacing w:w="15" w:type="dxa"/>
                                <w:tblCellMar>
                                  <w:top w:w="15" w:type="dxa"/>
                                  <w:left w:w="15" w:type="dxa"/>
                                  <w:bottom w:w="15" w:type="dxa"/>
                                  <w:right w:w="15" w:type="dxa"/>
                                </w:tblCellMar>
                                <w:tblLook w:val="04A0"/>
                              </w:tblPr>
                              <w:tblGrid>
                                <w:gridCol w:w="8910"/>
                              </w:tblGrid>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730"/>
                                          </w:tblGrid>
                                          <w:tr w:rsidR="005F36CB" w:rsidRPr="005F36CB">
                                            <w:trPr>
                                              <w:tblCellSpacing w:w="15" w:type="dxa"/>
                                            </w:trPr>
                                            <w:tc>
                                              <w:tcPr>
                                                <w:tcW w:w="0" w:type="auto"/>
                                                <w:vAlign w:val="center"/>
                                                <w:hideMark/>
                                              </w:tcPr>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5F36CB" w:rsidRPr="005F36CB">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5F36CB" w:rsidRPr="005F36C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5F36CB" w:rsidRPr="005F36CB">
                                <w:trPr>
                                  <w:tblCellSpacing w:w="15" w:type="dxa"/>
                                </w:trPr>
                                <w:tc>
                                  <w:tcPr>
                                    <w:tcW w:w="0" w:type="auto"/>
                                    <w:vAlign w:val="center"/>
                                    <w:hideMark/>
                                  </w:tcPr>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p>
        </w:tc>
      </w:tr>
    </w:tbl>
    <w:p w:rsidR="005F36CB" w:rsidRPr="005F36CB" w:rsidRDefault="005F36CB" w:rsidP="005F36CB">
      <w:pPr>
        <w:spacing w:after="0" w:line="240" w:lineRule="auto"/>
        <w:rPr>
          <w:rFonts w:ascii="Times New Roman" w:eastAsia="Times New Roman" w:hAnsi="Times New Roman" w:cs="Times New Roman"/>
          <w:sz w:val="24"/>
          <w:szCs w:val="24"/>
          <w:lang w:eastAsia="hr-HR"/>
        </w:rPr>
      </w:pPr>
      <w:r w:rsidRPr="005F36CB">
        <w:rPr>
          <w:rFonts w:ascii="Times New Roman" w:eastAsia="Times New Roman" w:hAnsi="Times New Roman" w:cs="Times New Roman"/>
          <w:sz w:val="24"/>
          <w:szCs w:val="24"/>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b Bug from https://lag5.us3.list-manage.com/track/open.php?u=c2ea6255e95561e2901ff0074&amp;id=0705d15b24&amp;e=adb01ff26c" style="width:.65pt;height:.65pt"/>
        </w:pict>
      </w:r>
    </w:p>
    <w:p w:rsidR="00A36C5C" w:rsidRDefault="00A36C5C"/>
    <w:sectPr w:rsidR="00A36C5C" w:rsidSect="00A36C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F36CB"/>
    <w:rsid w:val="005F36CB"/>
    <w:rsid w:val="00A36C5C"/>
    <w:rsid w:val="00C83B6A"/>
    <w:rsid w:val="00FB3B4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6C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B43"/>
    <w:pPr>
      <w:spacing w:after="0" w:line="240" w:lineRule="auto"/>
      <w:jc w:val="both"/>
    </w:pPr>
    <w:rPr>
      <w:rFonts w:eastAsiaTheme="minorEastAsia"/>
    </w:rPr>
  </w:style>
  <w:style w:type="paragraph" w:styleId="ListParagraph">
    <w:name w:val="List Paragraph"/>
    <w:basedOn w:val="Normal"/>
    <w:uiPriority w:val="1"/>
    <w:qFormat/>
    <w:rsid w:val="00FB3B43"/>
    <w:pPr>
      <w:spacing w:before="120" w:after="240" w:line="259" w:lineRule="auto"/>
      <w:ind w:left="720"/>
      <w:contextualSpacing/>
      <w:jc w:val="both"/>
    </w:pPr>
    <w:rPr>
      <w:rFonts w:eastAsiaTheme="minorEastAsia"/>
    </w:rPr>
  </w:style>
  <w:style w:type="paragraph" w:styleId="NormalWeb">
    <w:name w:val="Normal (Web)"/>
    <w:basedOn w:val="Normal"/>
    <w:uiPriority w:val="99"/>
    <w:unhideWhenUsed/>
    <w:rsid w:val="005F36C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F36CB"/>
    <w:rPr>
      <w:b/>
      <w:bCs/>
    </w:rPr>
  </w:style>
  <w:style w:type="character" w:styleId="Hyperlink">
    <w:name w:val="Hyperlink"/>
    <w:basedOn w:val="DefaultParagraphFont"/>
    <w:uiPriority w:val="99"/>
    <w:semiHidden/>
    <w:unhideWhenUsed/>
    <w:rsid w:val="005F36CB"/>
    <w:rPr>
      <w:color w:val="0000FF"/>
      <w:u w:val="single"/>
    </w:rPr>
  </w:style>
  <w:style w:type="character" w:styleId="Emphasis">
    <w:name w:val="Emphasis"/>
    <w:basedOn w:val="DefaultParagraphFont"/>
    <w:uiPriority w:val="20"/>
    <w:qFormat/>
    <w:rsid w:val="005F36CB"/>
    <w:rPr>
      <w:i/>
      <w:iCs/>
    </w:rPr>
  </w:style>
  <w:style w:type="character" w:customStyle="1" w:styleId="org">
    <w:name w:val="org"/>
    <w:basedOn w:val="DefaultParagraphFont"/>
    <w:rsid w:val="005F36CB"/>
  </w:style>
  <w:style w:type="character" w:customStyle="1" w:styleId="locality">
    <w:name w:val="locality"/>
    <w:basedOn w:val="DefaultParagraphFont"/>
    <w:rsid w:val="005F36CB"/>
  </w:style>
  <w:style w:type="character" w:customStyle="1" w:styleId="postal-code">
    <w:name w:val="postal-code"/>
    <w:basedOn w:val="DefaultParagraphFont"/>
    <w:rsid w:val="005F36CB"/>
  </w:style>
</w:styles>
</file>

<file path=word/webSettings.xml><?xml version="1.0" encoding="utf-8"?>
<w:webSettings xmlns:r="http://schemas.openxmlformats.org/officeDocument/2006/relationships" xmlns:w="http://schemas.openxmlformats.org/wordprocessingml/2006/main">
  <w:divs>
    <w:div w:id="1605846081">
      <w:bodyDiv w:val="1"/>
      <w:marLeft w:val="0"/>
      <w:marRight w:val="0"/>
      <w:marTop w:val="0"/>
      <w:marBottom w:val="0"/>
      <w:divBdr>
        <w:top w:val="none" w:sz="0" w:space="0" w:color="auto"/>
        <w:left w:val="none" w:sz="0" w:space="0" w:color="auto"/>
        <w:bottom w:val="none" w:sz="0" w:space="0" w:color="auto"/>
        <w:right w:val="none" w:sz="0" w:space="0" w:color="auto"/>
      </w:divBdr>
      <w:divsChild>
        <w:div w:id="1377925177">
          <w:marLeft w:val="0"/>
          <w:marRight w:val="0"/>
          <w:marTop w:val="0"/>
          <w:marBottom w:val="0"/>
          <w:divBdr>
            <w:top w:val="none" w:sz="0" w:space="0" w:color="auto"/>
            <w:left w:val="none" w:sz="0" w:space="0" w:color="auto"/>
            <w:bottom w:val="none" w:sz="0" w:space="0" w:color="auto"/>
            <w:right w:val="none" w:sz="0" w:space="0" w:color="auto"/>
          </w:divBdr>
          <w:divsChild>
            <w:div w:id="1743334442">
              <w:marLeft w:val="0"/>
              <w:marRight w:val="0"/>
              <w:marTop w:val="0"/>
              <w:marBottom w:val="0"/>
              <w:divBdr>
                <w:top w:val="none" w:sz="0" w:space="0" w:color="auto"/>
                <w:left w:val="none" w:sz="0" w:space="0" w:color="auto"/>
                <w:bottom w:val="none" w:sz="0" w:space="0" w:color="auto"/>
                <w:right w:val="none" w:sz="0" w:space="0" w:color="auto"/>
              </w:divBdr>
            </w:div>
            <w:div w:id="1916893108">
              <w:marLeft w:val="0"/>
              <w:marRight w:val="0"/>
              <w:marTop w:val="0"/>
              <w:marBottom w:val="0"/>
              <w:divBdr>
                <w:top w:val="none" w:sz="0" w:space="0" w:color="auto"/>
                <w:left w:val="none" w:sz="0" w:space="0" w:color="auto"/>
                <w:bottom w:val="none" w:sz="0" w:space="0" w:color="auto"/>
                <w:right w:val="none" w:sz="0" w:space="0" w:color="auto"/>
              </w:divBdr>
              <w:divsChild>
                <w:div w:id="855577768">
                  <w:marLeft w:val="0"/>
                  <w:marRight w:val="0"/>
                  <w:marTop w:val="0"/>
                  <w:marBottom w:val="0"/>
                  <w:divBdr>
                    <w:top w:val="none" w:sz="0" w:space="0" w:color="auto"/>
                    <w:left w:val="none" w:sz="0" w:space="0" w:color="auto"/>
                    <w:bottom w:val="none" w:sz="0" w:space="0" w:color="auto"/>
                    <w:right w:val="none" w:sz="0" w:space="0" w:color="auto"/>
                  </w:divBdr>
                  <w:divsChild>
                    <w:div w:id="1466001315">
                      <w:marLeft w:val="0"/>
                      <w:marRight w:val="0"/>
                      <w:marTop w:val="0"/>
                      <w:marBottom w:val="0"/>
                      <w:divBdr>
                        <w:top w:val="none" w:sz="0" w:space="0" w:color="auto"/>
                        <w:left w:val="none" w:sz="0" w:space="0" w:color="auto"/>
                        <w:bottom w:val="none" w:sz="0" w:space="0" w:color="auto"/>
                        <w:right w:val="none" w:sz="0" w:space="0" w:color="auto"/>
                      </w:divBdr>
                    </w:div>
                    <w:div w:id="20994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g5.us3.list-manage.com/track/click?u=c2ea6255e95561e2901ff0074&amp;id=7f10daf933&amp;e=adb01ff26c" TargetMode="External"/><Relationship Id="rId4" Type="http://schemas.openxmlformats.org/officeDocument/2006/relationships/hyperlink" Target="https://lag5.us3.list-manage.com/track/click?u=c2ea6255e95561e2901ff0074&amp;id=7a5886a1ab&amp;e=adb01ff2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1772</Characters>
  <Application>Microsoft Office Word</Application>
  <DocSecurity>0</DocSecurity>
  <Lines>14</Lines>
  <Paragraphs>4</Paragraphs>
  <ScaleCrop>false</ScaleCrop>
  <Company>Grizli777</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2023-11-16T08:29:00Z</dcterms:created>
  <dcterms:modified xsi:type="dcterms:W3CDTF">2023-11-16T08:32:00Z</dcterms:modified>
</cp:coreProperties>
</file>