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RASPORED SAKUPLJANJA OTPADA NA PODRUČJU OPĆINE TRPA</w:t>
      </w:r>
      <w:r>
        <w:rPr>
          <w:b/>
          <w:sz w:val="36"/>
        </w:rPr>
        <w:t>NJ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od  </w:t>
      </w:r>
      <w:r>
        <w:rPr>
          <w:b/>
          <w:bCs/>
          <w:sz w:val="30"/>
          <w:szCs w:val="30"/>
          <w:u w:val="single"/>
        </w:rPr>
        <w:t>29</w:t>
      </w:r>
      <w:r>
        <w:rPr>
          <w:b/>
          <w:bCs/>
          <w:sz w:val="30"/>
          <w:szCs w:val="30"/>
          <w:u w:val="single"/>
        </w:rPr>
        <w:t>.0</w:t>
      </w:r>
      <w:r>
        <w:rPr>
          <w:b/>
          <w:bCs/>
          <w:sz w:val="30"/>
          <w:szCs w:val="30"/>
          <w:u w:val="single"/>
        </w:rPr>
        <w:t>6</w:t>
      </w:r>
      <w:r>
        <w:rPr>
          <w:b/>
          <w:bCs/>
          <w:sz w:val="30"/>
          <w:szCs w:val="30"/>
          <w:u w:val="single"/>
        </w:rPr>
        <w:t>.20</w:t>
      </w:r>
      <w:r>
        <w:rPr>
          <w:b/>
          <w:bCs/>
          <w:sz w:val="30"/>
          <w:szCs w:val="30"/>
          <w:u w:val="single"/>
        </w:rPr>
        <w:t>20</w:t>
      </w:r>
      <w:r>
        <w:rPr>
          <w:b/>
          <w:bCs/>
          <w:sz w:val="30"/>
          <w:szCs w:val="30"/>
          <w:u w:val="single"/>
        </w:rPr>
        <w:t xml:space="preserve">. godine do </w:t>
      </w:r>
      <w:r>
        <w:rPr>
          <w:b/>
          <w:bCs/>
          <w:sz w:val="30"/>
          <w:szCs w:val="30"/>
          <w:u w:val="single"/>
        </w:rPr>
        <w:t>opoziva</w:t>
      </w:r>
    </w:p>
    <w:p>
      <w:pPr>
        <w:pStyle w:val="Normal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jc w:val="left"/>
        <w:tblInd w:w="-61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3060"/>
        <w:gridCol w:w="7200"/>
      </w:tblGrid>
      <w:tr>
        <w:trPr>
          <w:trHeight w:val="360" w:hRule="atLeast"/>
          <w:cantSplit w:val="false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 xml:space="preserve"> u tjednu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306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NED na PON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3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 na UT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Trpanj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G. Vrućica, D. Vrućica, Duba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</w:p>
        </w:tc>
      </w:tr>
      <w:tr>
        <w:trPr>
          <w:trHeight w:val="343" w:hRule="atLeast"/>
          <w:cantSplit w:val="false"/>
        </w:trPr>
        <w:tc>
          <w:tcPr>
            <w:tcW w:w="3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UT na SRI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cijeli Trpanj, </w:t>
            </w:r>
          </w:p>
        </w:tc>
      </w:tr>
      <w:tr>
        <w:trPr>
          <w:trHeight w:val="343" w:hRule="atLeast"/>
          <w:cantSplit w:val="false"/>
        </w:trPr>
        <w:tc>
          <w:tcPr>
            <w:tcW w:w="3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SRI na ČET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Trpanj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K. Tomislava, Žalo)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G. Vrućica, D. Vrućica, Duba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</w:t>
            </w:r>
          </w:p>
        </w:tc>
      </w:tr>
      <w:tr>
        <w:trPr>
          <w:trHeight w:val="343" w:hRule="atLeast"/>
          <w:cantSplit w:val="false"/>
        </w:trPr>
        <w:tc>
          <w:tcPr>
            <w:tcW w:w="3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ČET na PET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30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PET na SUB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Trpanj – </w:t>
            </w:r>
            <w:bookmarkStart w:id="0" w:name="__DdeLink__186_1015908288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Luka, Kralja Tomislava, Žalo</w:t>
            </w:r>
            <w:bookmarkEnd w:id="0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 xml:space="preserve"> (privreda)</w:t>
            </w:r>
          </w:p>
        </w:tc>
      </w:tr>
      <w:tr>
        <w:trPr>
          <w:trHeight w:val="360" w:hRule="atLeast"/>
          <w:cantSplit w:val="false"/>
        </w:trPr>
        <w:tc>
          <w:tcPr>
            <w:tcW w:w="30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SUB na NED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00:00-06:00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NE PRIKUPLJA SE OTPAD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Odvoz otpada će se u ljetnoj sezoni 2020. godine vršiti u noćnim satima, odnosno od 00:00 do 06:00 sati ujutro!!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Molimo sve korisnike da svoje posude iznose na pražnjenje samo u dane prikupljanja otpada, </w:t>
      </w:r>
      <w:r>
        <w:rPr>
          <w:rFonts w:ascii="Times New Roman" w:hAnsi="Times New Roman"/>
          <w:b/>
          <w:bCs/>
          <w:sz w:val="26"/>
          <w:szCs w:val="26"/>
        </w:rPr>
        <w:t>najkasnije do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00</w:t>
      </w:r>
      <w:r>
        <w:rPr>
          <w:rFonts w:ascii="Times New Roman" w:hAnsi="Times New Roman"/>
          <w:b/>
          <w:bCs/>
          <w:sz w:val="26"/>
          <w:szCs w:val="26"/>
        </w:rPr>
        <w:t>:00 sat</w:t>
      </w:r>
      <w:r>
        <w:rPr>
          <w:rFonts w:ascii="Times New Roman" w:hAnsi="Times New Roman"/>
          <w:b/>
          <w:bCs/>
          <w:sz w:val="26"/>
          <w:szCs w:val="26"/>
        </w:rPr>
        <w:t>i u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noć</w:t>
      </w:r>
      <w:r>
        <w:rPr>
          <w:rFonts w:ascii="Times New Roman" w:hAnsi="Times New Roman"/>
          <w:b/>
          <w:bCs/>
          <w:sz w:val="26"/>
          <w:szCs w:val="26"/>
        </w:rPr>
        <w:t xml:space="preserve"> prije prikupljanja!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Također, mole se korisnici da radi provođenja mjera opreza od širenja koronavirusa, učestalije čiste i peru svoje posude za otpad!!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izjene rasporeda, novi raspored će biti objavljen na web stranici i na oglasnim pločama.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  <w:tab/>
        <w:tab/>
        <w:tab/>
        <w:tab/>
        <w:tab/>
        <w:tab/>
        <w:tab/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</w:t>
    </w:r>
    <w:r>
      <w:rPr>
        <w:color w:val="808080"/>
        <w:sz w:val="20"/>
        <w:szCs w:val="20"/>
      </w:rPr>
      <w:t>i</w:t>
    </w:r>
    <w:r>
      <w:rPr>
        <w:color w:val="808080"/>
        <w:sz w:val="20"/>
        <w:szCs w:val="20"/>
      </w:rPr>
      <w:t>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 w:eastAsia="SimSun" w:cs="Arial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Stilnaslova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Sadrajitablice">
    <w:name w:val="Sadržaji tablice"/>
    <w:qFormat/>
    <w:basedOn w:val="Normal"/>
    <w:pPr>
      <w:suppressLineNumbers/>
    </w:pPr>
    <w:rPr/>
  </w:style>
  <w:style w:type="paragraph" w:styleId="Naslovtablice">
    <w:name w:val="Naslov tablice"/>
    <w:qFormat/>
    <w:basedOn w:val="Sadrajitablice"/>
    <w:pPr>
      <w:suppressLineNumbers/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LibreOffice/5.3.4.2$Windows_X86_64 LibreOffice_project/f82d347ccc0be322489bf7da61d7e4ad13fe2ff3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language>hr-HR</dc:language>
  <dcterms:modified xsi:type="dcterms:W3CDTF">2019-06-17T14:27:06Z</dcterms:modified>
  <cp:revision>14</cp:revision>
</cp:coreProperties>
</file>