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9F" w:rsidRPr="00A4345C" w:rsidRDefault="00E2309F" w:rsidP="00A6735F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A4345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A4345C">
        <w:rPr>
          <w:rFonts w:ascii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>
            <wp:extent cx="467995" cy="563245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09F" w:rsidRPr="00A6735F" w:rsidRDefault="00E2309F" w:rsidP="00A673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35F">
        <w:rPr>
          <w:rFonts w:ascii="Times New Roman" w:hAnsi="Times New Roman" w:cs="Times New Roman"/>
          <w:sz w:val="24"/>
          <w:szCs w:val="24"/>
        </w:rPr>
        <w:t>REPUBLIKA HRVATSKA</w:t>
      </w:r>
    </w:p>
    <w:p w:rsidR="00E2309F" w:rsidRPr="00A6735F" w:rsidRDefault="00E2309F" w:rsidP="00A673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35F">
        <w:rPr>
          <w:rFonts w:ascii="Times New Roman" w:hAnsi="Times New Roman" w:cs="Times New Roman"/>
          <w:sz w:val="24"/>
          <w:szCs w:val="24"/>
        </w:rPr>
        <w:t xml:space="preserve">DUBROVAČKO-NERETVANSKA ŽUPANIJA </w:t>
      </w:r>
    </w:p>
    <w:p w:rsidR="00E2309F" w:rsidRPr="00A6735F" w:rsidRDefault="00E2309F" w:rsidP="00A673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35F">
        <w:rPr>
          <w:rFonts w:ascii="Times New Roman" w:hAnsi="Times New Roman" w:cs="Times New Roman"/>
          <w:sz w:val="24"/>
          <w:szCs w:val="24"/>
        </w:rPr>
        <w:t>OPĆINA TRPANJ</w:t>
      </w:r>
    </w:p>
    <w:p w:rsidR="00E2309F" w:rsidRPr="00A6735F" w:rsidRDefault="00E2309F" w:rsidP="00A673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35F">
        <w:rPr>
          <w:rFonts w:ascii="Times New Roman" w:hAnsi="Times New Roman" w:cs="Times New Roman"/>
          <w:sz w:val="24"/>
          <w:szCs w:val="24"/>
        </w:rPr>
        <w:t>JEDINSTVENI UPRAVNI ODJEL</w:t>
      </w:r>
    </w:p>
    <w:p w:rsidR="00E2309F" w:rsidRPr="00A6735F" w:rsidRDefault="00E2309F" w:rsidP="00A673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2309F" w:rsidRPr="00A6735F" w:rsidRDefault="00E2309F" w:rsidP="00A6735F">
      <w:pPr>
        <w:spacing w:after="0"/>
        <w:jc w:val="both"/>
      </w:pPr>
      <w:r w:rsidRPr="00A6735F">
        <w:t>KLASA: UP/I-352-02/12-01/01</w:t>
      </w:r>
      <w:r w:rsidRPr="00A6735F">
        <w:tab/>
      </w:r>
      <w:r w:rsidRPr="00A6735F">
        <w:tab/>
      </w:r>
      <w:r w:rsidRPr="00A6735F">
        <w:tab/>
      </w:r>
      <w:r w:rsidRPr="00A6735F">
        <w:tab/>
      </w:r>
      <w:r w:rsidRPr="00A6735F">
        <w:tab/>
      </w:r>
    </w:p>
    <w:p w:rsidR="00E2309F" w:rsidRPr="00A6735F" w:rsidRDefault="00E2309F" w:rsidP="00A6735F">
      <w:pPr>
        <w:spacing w:after="0"/>
        <w:jc w:val="both"/>
      </w:pPr>
      <w:r w:rsidRPr="00A6735F">
        <w:t>URBROJ: 2117/07-05/01-20-121</w:t>
      </w:r>
    </w:p>
    <w:p w:rsidR="00A6735F" w:rsidRDefault="00A6735F" w:rsidP="00A6735F">
      <w:pPr>
        <w:spacing w:after="0"/>
        <w:jc w:val="both"/>
      </w:pPr>
    </w:p>
    <w:p w:rsidR="00E2309F" w:rsidRPr="00A6735F" w:rsidRDefault="00E2309F" w:rsidP="00A6735F">
      <w:pPr>
        <w:spacing w:after="0"/>
        <w:jc w:val="both"/>
      </w:pPr>
      <w:r w:rsidRPr="00A6735F">
        <w:t>Trpanj, 24. srpnja 2020.</w:t>
      </w:r>
    </w:p>
    <w:p w:rsidR="00E2309F" w:rsidRPr="00A6735F" w:rsidRDefault="00E2309F" w:rsidP="00A6735F">
      <w:pPr>
        <w:jc w:val="both"/>
      </w:pPr>
    </w:p>
    <w:p w:rsidR="00E2309F" w:rsidRDefault="00E2309F" w:rsidP="00A6735F">
      <w:pPr>
        <w:jc w:val="both"/>
      </w:pPr>
      <w:r>
        <w:t>Jedinstveni upravni odjel Općine Trpanj objavljuje</w:t>
      </w:r>
    </w:p>
    <w:p w:rsidR="00E2309F" w:rsidRDefault="00E2309F" w:rsidP="00A6735F">
      <w:pPr>
        <w:spacing w:after="0"/>
        <w:jc w:val="both"/>
      </w:pPr>
    </w:p>
    <w:p w:rsidR="00E2309F" w:rsidRPr="00E2309F" w:rsidRDefault="00E2309F" w:rsidP="00A6735F">
      <w:pPr>
        <w:spacing w:after="0"/>
        <w:ind w:left="2124" w:firstLine="708"/>
        <w:jc w:val="both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 w:rsidRPr="00E2309F">
        <w:rPr>
          <w:b/>
        </w:rPr>
        <w:t>JAVNI POZIV</w:t>
      </w:r>
    </w:p>
    <w:p w:rsidR="00A6735F" w:rsidRDefault="00E2309F" w:rsidP="00A6735F">
      <w:pPr>
        <w:spacing w:after="0"/>
        <w:jc w:val="both"/>
        <w:rPr>
          <w:b/>
        </w:rPr>
      </w:pPr>
      <w:r w:rsidRPr="00A6735F">
        <w:rPr>
          <w:b/>
        </w:rPr>
        <w:t xml:space="preserve"> ZA ISKAZ INTERESA ZA IZRADOM IZMJENA I DOPUNA PROSTORNOG </w:t>
      </w:r>
    </w:p>
    <w:p w:rsidR="00E2309F" w:rsidRDefault="00A6735F" w:rsidP="00A6735F">
      <w:pPr>
        <w:spacing w:after="0"/>
        <w:jc w:val="both"/>
        <w:rPr>
          <w:b/>
        </w:rPr>
      </w:pPr>
      <w:r>
        <w:rPr>
          <w:b/>
        </w:rPr>
        <w:t xml:space="preserve">                                      </w:t>
      </w:r>
      <w:r w:rsidR="00E2309F" w:rsidRPr="00A6735F">
        <w:rPr>
          <w:b/>
        </w:rPr>
        <w:t xml:space="preserve">PLANA  </w:t>
      </w:r>
      <w:r>
        <w:rPr>
          <w:b/>
        </w:rPr>
        <w:t>U</w:t>
      </w:r>
      <w:r w:rsidR="00E2309F" w:rsidRPr="00A6735F">
        <w:rPr>
          <w:b/>
        </w:rPr>
        <w:t>REĐENJA OPĆINE TRPANJ</w:t>
      </w:r>
    </w:p>
    <w:p w:rsidR="00A6735F" w:rsidRPr="00A6735F" w:rsidRDefault="00A6735F" w:rsidP="00A6735F">
      <w:pPr>
        <w:spacing w:after="0"/>
        <w:jc w:val="both"/>
        <w:rPr>
          <w:b/>
        </w:rPr>
      </w:pPr>
    </w:p>
    <w:p w:rsidR="00E2309F" w:rsidRDefault="00E2309F" w:rsidP="00A6735F">
      <w:pPr>
        <w:spacing w:after="0"/>
        <w:jc w:val="both"/>
      </w:pPr>
    </w:p>
    <w:p w:rsidR="00E2309F" w:rsidRPr="00A6735F" w:rsidRDefault="00E2309F" w:rsidP="00A6735F">
      <w:pPr>
        <w:ind w:left="3540" w:firstLine="708"/>
        <w:jc w:val="both"/>
        <w:rPr>
          <w:b/>
        </w:rPr>
      </w:pPr>
      <w:r w:rsidRPr="00A6735F">
        <w:rPr>
          <w:b/>
        </w:rPr>
        <w:t>I.</w:t>
      </w:r>
    </w:p>
    <w:p w:rsidR="00E2309F" w:rsidRDefault="00E2309F" w:rsidP="00A6735F">
      <w:pPr>
        <w:jc w:val="both"/>
      </w:pPr>
      <w:r w:rsidRPr="007212CC">
        <w:t>Općina Trpanj započinje pripremne radnje za postupak izrade i donošenja izmjena i dopuna (dalje: izmjene i dopune) Prostornog plana uređenja Općine Trpanj (Službeni glasnik Dubrovačko-neretvanske županije 01/09, 08/16; dalje: Plan).</w:t>
      </w:r>
    </w:p>
    <w:p w:rsidR="00E2309F" w:rsidRPr="00A6735F" w:rsidRDefault="00E2309F" w:rsidP="00A6735F">
      <w:pPr>
        <w:ind w:left="3540" w:firstLine="708"/>
        <w:jc w:val="both"/>
        <w:rPr>
          <w:b/>
        </w:rPr>
      </w:pPr>
      <w:r w:rsidRPr="00A6735F">
        <w:rPr>
          <w:b/>
        </w:rPr>
        <w:t>II.</w:t>
      </w:r>
    </w:p>
    <w:p w:rsidR="00E2309F" w:rsidRDefault="00E2309F" w:rsidP="00A6735F">
      <w:pPr>
        <w:jc w:val="both"/>
      </w:pPr>
      <w:r>
        <w:t>Preliminarni razlozi izrade izmjena i dopuna Plana su:</w:t>
      </w:r>
    </w:p>
    <w:p w:rsidR="00E2309F" w:rsidRPr="007F1CF1" w:rsidRDefault="00E2309F" w:rsidP="00A6735F">
      <w:pPr>
        <w:jc w:val="both"/>
      </w:pPr>
      <w:r w:rsidRPr="00187889">
        <w:t>a) otklanjanje pojedinih ograničenja koja proizlaze iz prostorno-planskih rješenja P</w:t>
      </w:r>
      <w:r>
        <w:t>lana</w:t>
      </w:r>
      <w:r w:rsidRPr="00187889">
        <w:t xml:space="preserve"> uočenih u provedbi, a koje otklanjanje je od interesa za poboljšanje uvjeta života </w:t>
      </w:r>
      <w:r w:rsidRPr="007F1CF1">
        <w:t>i razvoj gospodarstva na području O</w:t>
      </w:r>
      <w:r>
        <w:t>pćine</w:t>
      </w:r>
    </w:p>
    <w:p w:rsidR="00E2309F" w:rsidRDefault="00E2309F" w:rsidP="00A6735F">
      <w:pPr>
        <w:jc w:val="both"/>
      </w:pPr>
      <w:r w:rsidRPr="007F1CF1">
        <w:t>b) usklađenje P</w:t>
      </w:r>
      <w:r>
        <w:t>lana</w:t>
      </w:r>
      <w:r w:rsidRPr="007F1CF1">
        <w:t xml:space="preserve"> s posebnim propisima donesenim od njegova stupanja na snagu te s odgovarajućim zahtjevima javnopravnih tijela koji će se prikupiti u postupku izrade i donošenja </w:t>
      </w:r>
      <w:r>
        <w:t>Izmjena i dopuna Plana</w:t>
      </w:r>
    </w:p>
    <w:p w:rsidR="00E2309F" w:rsidRDefault="00E2309F" w:rsidP="00A6735F">
      <w:pPr>
        <w:jc w:val="both"/>
      </w:pPr>
      <w:r>
        <w:t>c) usklađivanje Plana</w:t>
      </w:r>
      <w:r w:rsidRPr="00722E9A">
        <w:t xml:space="preserve"> s prostornim planovima šireg područja ili više razine donijetima ili noveliranima u periodu od usvajanja posljednje novelacije Plana</w:t>
      </w:r>
    </w:p>
    <w:p w:rsidR="00E2309F" w:rsidRPr="007F1CF1" w:rsidRDefault="00E2309F" w:rsidP="00A6735F">
      <w:pPr>
        <w:jc w:val="both"/>
      </w:pPr>
      <w:r>
        <w:t xml:space="preserve">d) ažuriranje pojedinih infrastrukturnih rješenja plana, posebice sustava vodoopskrbe i prometa </w:t>
      </w:r>
    </w:p>
    <w:p w:rsidR="00E2309F" w:rsidRDefault="00E2309F" w:rsidP="00A6735F">
      <w:pPr>
        <w:jc w:val="both"/>
      </w:pPr>
      <w:r>
        <w:t>e</w:t>
      </w:r>
      <w:r w:rsidRPr="007F1CF1">
        <w:t xml:space="preserve">) </w:t>
      </w:r>
      <w:r>
        <w:t>inicijative pravnih i fizičkih osoba za izmjene i dopune Plana.</w:t>
      </w:r>
    </w:p>
    <w:p w:rsidR="00E2309F" w:rsidRPr="00DB44D1" w:rsidRDefault="00E2309F" w:rsidP="00A6735F">
      <w:pPr>
        <w:jc w:val="both"/>
      </w:pPr>
      <w:r>
        <w:t>Preliminarni ciljevi</w:t>
      </w:r>
      <w:r w:rsidRPr="00DB44D1">
        <w:t xml:space="preserve"> i programska polazišta </w:t>
      </w:r>
      <w:r>
        <w:t>izmjena i dopuna Plana su</w:t>
      </w:r>
      <w:r w:rsidRPr="00DB44D1">
        <w:t>:</w:t>
      </w:r>
    </w:p>
    <w:p w:rsidR="00E2309F" w:rsidRDefault="00E2309F" w:rsidP="00A6735F">
      <w:pPr>
        <w:jc w:val="both"/>
      </w:pPr>
      <w:r w:rsidRPr="00CC09CC">
        <w:t>a) izvršit</w:t>
      </w:r>
      <w:r>
        <w:t xml:space="preserve">i </w:t>
      </w:r>
      <w:r w:rsidRPr="00CC09CC">
        <w:t>nužne izmjene i dopune radi usklađenja s propisima i sektorskim dokumentima donijetim ili noveliranim u periodu od usvajanja posljednje novelacije Plana</w:t>
      </w:r>
    </w:p>
    <w:p w:rsidR="00E2309F" w:rsidRPr="00CC09CC" w:rsidRDefault="00E2309F" w:rsidP="00A6735F">
      <w:pPr>
        <w:jc w:val="both"/>
      </w:pPr>
      <w:r w:rsidRPr="00722E9A">
        <w:t>b) izvršit</w:t>
      </w:r>
      <w:r>
        <w:t xml:space="preserve">i </w:t>
      </w:r>
      <w:r w:rsidRPr="00722E9A">
        <w:t xml:space="preserve">izmjene </w:t>
      </w:r>
      <w:r>
        <w:t xml:space="preserve">i dopune </w:t>
      </w:r>
      <w:r w:rsidRPr="00722E9A">
        <w:t xml:space="preserve">u svrhu usklađenja s </w:t>
      </w:r>
      <w:r>
        <w:t>Prostornim planom Dubrovačko-neretvanske županije (Službeni glasnik Dubrovačko-neretvanske županije 6/03,</w:t>
      </w:r>
      <w:r w:rsidRPr="00F84E46">
        <w:t xml:space="preserve">3/05, </w:t>
      </w:r>
      <w:r>
        <w:t xml:space="preserve">7/10,4/12, </w:t>
      </w:r>
      <w:r w:rsidRPr="00F84E46">
        <w:t>9/13,</w:t>
      </w:r>
      <w:r>
        <w:t xml:space="preserve"> </w:t>
      </w:r>
      <w:r w:rsidRPr="00F84E46">
        <w:t>2/15</w:t>
      </w:r>
      <w:r>
        <w:t xml:space="preserve">, 7/16, 2/19, 6/19, 3/20 i NN 10/15; dalje: PPDNŽ) </w:t>
      </w:r>
    </w:p>
    <w:p w:rsidR="00E2309F" w:rsidRDefault="00E2309F" w:rsidP="00A6735F">
      <w:pPr>
        <w:jc w:val="both"/>
        <w:rPr>
          <w:highlight w:val="yellow"/>
        </w:rPr>
      </w:pPr>
      <w:r>
        <w:lastRenderedPageBreak/>
        <w:t xml:space="preserve">(c) </w:t>
      </w:r>
      <w:r w:rsidRPr="00B402BD">
        <w:t>izvršit</w:t>
      </w:r>
      <w:r>
        <w:t>i manje (točkaste) korekcije granica građevinskih područja (zamjenom rubnih čestica unutar iste ukupne površine istog građevinskog područja te, iznimno i tamo gdje postoje zakonske mogućnosti, opravdanim točkastim proširenjima istih), kao i revidirati pojedine urbanističke parametre te planske namjene unutar građevinskih područja, sve temeljem inicijativa pravnih i fizičkih osoba za izmjene i dopune Plana</w:t>
      </w:r>
    </w:p>
    <w:p w:rsidR="00E2309F" w:rsidRDefault="00E2309F" w:rsidP="00A6735F">
      <w:pPr>
        <w:jc w:val="both"/>
      </w:pPr>
      <w:r>
        <w:t>d) unaprijediti i ažurirati pojedina infrastrukturna rješenja Plana, osobito u sustavu vodoopskrbe i prometa</w:t>
      </w:r>
    </w:p>
    <w:p w:rsidR="00E2309F" w:rsidRDefault="00E2309F" w:rsidP="00A6735F">
      <w:pPr>
        <w:jc w:val="both"/>
      </w:pPr>
      <w:r>
        <w:t>e</w:t>
      </w:r>
      <w:r w:rsidRPr="00C87559">
        <w:t>) otklonit</w:t>
      </w:r>
      <w:r>
        <w:t>i pojedina</w:t>
      </w:r>
      <w:r w:rsidRPr="00704BDE">
        <w:t xml:space="preserve"> ograničenja koja proizlaze iz prostorno-planskih rješenja PPUO, a koje otklanjanje je od interesa za razvoj gospodarstva na području Općine</w:t>
      </w:r>
    </w:p>
    <w:p w:rsidR="00776108" w:rsidRDefault="00E2309F" w:rsidP="00A6735F">
      <w:pPr>
        <w:jc w:val="both"/>
      </w:pPr>
      <w:r>
        <w:t>f) revidirati provedbene odredbe u skladu s prethodno navedenim točkama.</w:t>
      </w:r>
    </w:p>
    <w:p w:rsidR="00E2309F" w:rsidRPr="00A6735F" w:rsidRDefault="00E2309F" w:rsidP="00A6735F">
      <w:pPr>
        <w:keepNext/>
        <w:ind w:left="3540" w:firstLine="708"/>
        <w:jc w:val="both"/>
        <w:rPr>
          <w:b/>
        </w:rPr>
      </w:pPr>
      <w:r w:rsidRPr="00A6735F">
        <w:rPr>
          <w:b/>
        </w:rPr>
        <w:t>III.</w:t>
      </w:r>
    </w:p>
    <w:p w:rsidR="00E2309F" w:rsidRDefault="00E2309F" w:rsidP="00A6735F">
      <w:pPr>
        <w:jc w:val="both"/>
      </w:pPr>
      <w:r>
        <w:t>Jedinstveni upravni odjel Općine Trpanj poziva sve zainteresirane dionike da podnesu zahtjeve, prijedloge i inicijative (dalje: zahtjeve),</w:t>
      </w:r>
      <w:r w:rsidRPr="004B2130">
        <w:t xml:space="preserve"> </w:t>
      </w:r>
      <w:r>
        <w:t xml:space="preserve">u skladu s točkom II., </w:t>
      </w:r>
      <w:r w:rsidRPr="004B2130">
        <w:t xml:space="preserve">na adresu: </w:t>
      </w:r>
    </w:p>
    <w:p w:rsidR="00E2309F" w:rsidRPr="004B2130" w:rsidRDefault="00E2309F" w:rsidP="00A6735F">
      <w:pPr>
        <w:jc w:val="both"/>
      </w:pPr>
      <w:r w:rsidRPr="007212CC">
        <w:t>Općina Trpanj, Kralja Tomislava 41, 20240 Trpanj</w:t>
      </w:r>
      <w:r w:rsidR="00776108">
        <w:t xml:space="preserve"> </w:t>
      </w:r>
      <w:r w:rsidRPr="00A70C50">
        <w:rPr>
          <w:b/>
        </w:rPr>
        <w:t>u roku od 30 (trideset) dana</w:t>
      </w:r>
      <w:r>
        <w:t xml:space="preserve"> od dana objave ove obavijesti na internetskim stranicama Općine Trpanj.</w:t>
      </w:r>
    </w:p>
    <w:p w:rsidR="00E2309F" w:rsidRPr="00A6735F" w:rsidRDefault="00E2309F" w:rsidP="00A6735F">
      <w:pPr>
        <w:ind w:left="3540" w:firstLine="708"/>
        <w:jc w:val="both"/>
        <w:rPr>
          <w:b/>
        </w:rPr>
      </w:pPr>
      <w:r w:rsidRPr="00A6735F">
        <w:rPr>
          <w:b/>
        </w:rPr>
        <w:t>IV.</w:t>
      </w:r>
    </w:p>
    <w:p w:rsidR="00E2309F" w:rsidRDefault="00E2309F" w:rsidP="00A6735F">
      <w:pPr>
        <w:jc w:val="both"/>
      </w:pPr>
      <w:r>
        <w:t>U sklopu pripremnih radnji za izmjene i dopune Plana bit će izvršena analiza zahtjeva pristiglih u roku određenim u točki III. ove obavijesti. Temeljem iste analize odgovarajućom odlukom o izradi utvrdit će se konačni ciljevi i programska polazišta izmjena i dopuna Plana. Zainteresiranim dionicima neće se dostavljati pojedinačni pisani odgovori na zahtjeve.</w:t>
      </w:r>
    </w:p>
    <w:p w:rsidR="00776108" w:rsidRPr="00A6735F" w:rsidRDefault="00E2309F" w:rsidP="00A6735F">
      <w:pPr>
        <w:ind w:left="3540" w:firstLine="708"/>
        <w:jc w:val="both"/>
        <w:rPr>
          <w:b/>
        </w:rPr>
      </w:pPr>
      <w:r w:rsidRPr="00A6735F">
        <w:rPr>
          <w:b/>
        </w:rPr>
        <w:t>V.</w:t>
      </w:r>
    </w:p>
    <w:p w:rsidR="00E2309F" w:rsidRDefault="00E2309F" w:rsidP="00A6735F">
      <w:pPr>
        <w:jc w:val="both"/>
      </w:pPr>
      <w:r>
        <w:t>Ova obavijest objavit će se:</w:t>
      </w:r>
    </w:p>
    <w:p w:rsidR="00E2309F" w:rsidRDefault="00E2309F" w:rsidP="00A6735F">
      <w:pPr>
        <w:jc w:val="both"/>
      </w:pPr>
      <w:r>
        <w:t>- na internetskim stranicama Općine</w:t>
      </w:r>
    </w:p>
    <w:p w:rsidR="00E2309F" w:rsidRDefault="00E2309F" w:rsidP="00A6735F">
      <w:pPr>
        <w:jc w:val="both"/>
      </w:pPr>
      <w:r>
        <w:t>- u dnevnom tisku</w:t>
      </w:r>
    </w:p>
    <w:p w:rsidR="00E2309F" w:rsidRDefault="00E2309F" w:rsidP="00A6735F">
      <w:pPr>
        <w:jc w:val="both"/>
      </w:pPr>
      <w:r>
        <w:t>- na oglasnoj ploči.</w:t>
      </w:r>
    </w:p>
    <w:p w:rsidR="00E2309F" w:rsidRDefault="00E2309F" w:rsidP="00A6735F">
      <w:pPr>
        <w:jc w:val="both"/>
      </w:pPr>
    </w:p>
    <w:p w:rsidR="00776108" w:rsidRDefault="00776108" w:rsidP="00A6735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Pročelnica</w:t>
      </w:r>
    </w:p>
    <w:p w:rsidR="00776108" w:rsidRDefault="00776108" w:rsidP="00A6735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Nada Ivanković</w:t>
      </w:r>
    </w:p>
    <w:p w:rsidR="00BB4972" w:rsidRDefault="00BB4972" w:rsidP="00A6735F">
      <w:pPr>
        <w:jc w:val="both"/>
      </w:pPr>
    </w:p>
    <w:p w:rsidR="00A6735F" w:rsidRDefault="00A6735F" w:rsidP="00A6735F">
      <w:pPr>
        <w:jc w:val="both"/>
      </w:pPr>
    </w:p>
    <w:p w:rsidR="00A6735F" w:rsidRDefault="00A6735F" w:rsidP="00A6735F">
      <w:pPr>
        <w:jc w:val="both"/>
      </w:pPr>
    </w:p>
    <w:p w:rsidR="00A6735F" w:rsidRDefault="00A6735F" w:rsidP="00A6735F">
      <w:pPr>
        <w:jc w:val="both"/>
      </w:pPr>
      <w:r w:rsidRPr="00A6735F"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posOffset>3805555</wp:posOffset>
            </wp:positionH>
            <wp:positionV relativeFrom="margin">
              <wp:posOffset>6253480</wp:posOffset>
            </wp:positionV>
            <wp:extent cx="1419225" cy="857250"/>
            <wp:effectExtent l="19050" t="0" r="9525" b="0"/>
            <wp:wrapSquare wrapText="bothSides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735F" w:rsidRDefault="00A6735F" w:rsidP="00A6735F">
      <w:pPr>
        <w:jc w:val="both"/>
      </w:pPr>
    </w:p>
    <w:p w:rsidR="00A6735F" w:rsidRDefault="00A6735F" w:rsidP="00A6735F">
      <w:pPr>
        <w:jc w:val="both"/>
      </w:pPr>
    </w:p>
    <w:p w:rsidR="00A6735F" w:rsidRDefault="00A6735F" w:rsidP="00A6735F">
      <w:pPr>
        <w:jc w:val="both"/>
      </w:pPr>
    </w:p>
    <w:p w:rsidR="00A6735F" w:rsidRDefault="00A6735F" w:rsidP="00A6735F">
      <w:pPr>
        <w:jc w:val="both"/>
      </w:pPr>
    </w:p>
    <w:p w:rsidR="00A6735F" w:rsidRDefault="00A6735F" w:rsidP="00A6735F">
      <w:pPr>
        <w:jc w:val="both"/>
      </w:pPr>
    </w:p>
    <w:p w:rsidR="00A6735F" w:rsidRDefault="00A6735F" w:rsidP="00A6735F">
      <w:pPr>
        <w:jc w:val="both"/>
      </w:pPr>
    </w:p>
    <w:sectPr w:rsidR="00A6735F" w:rsidSect="00287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309F"/>
    <w:rsid w:val="000D4A4D"/>
    <w:rsid w:val="001129D4"/>
    <w:rsid w:val="002871D7"/>
    <w:rsid w:val="00325C9F"/>
    <w:rsid w:val="00723511"/>
    <w:rsid w:val="00776108"/>
    <w:rsid w:val="00824ACF"/>
    <w:rsid w:val="00877D80"/>
    <w:rsid w:val="00A6735F"/>
    <w:rsid w:val="00A70C50"/>
    <w:rsid w:val="00BB4972"/>
    <w:rsid w:val="00DB6864"/>
    <w:rsid w:val="00E2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09F"/>
    <w:pPr>
      <w:spacing w:after="120" w:line="240" w:lineRule="auto"/>
    </w:pPr>
    <w:rPr>
      <w:rFonts w:eastAsia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309F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0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9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cp:lastPrinted>2020-07-24T09:40:00Z</cp:lastPrinted>
  <dcterms:created xsi:type="dcterms:W3CDTF">2020-07-24T09:15:00Z</dcterms:created>
  <dcterms:modified xsi:type="dcterms:W3CDTF">2020-07-24T10:38:00Z</dcterms:modified>
</cp:coreProperties>
</file>