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7" w:rsidRDefault="003043C7" w:rsidP="003043C7">
      <w:pPr>
        <w:keepNext/>
        <w:keepLines/>
        <w:spacing w:before="200" w:after="0" w:line="240" w:lineRule="auto"/>
        <w:ind w:left="1440"/>
        <w:jc w:val="both"/>
        <w:rPr>
          <w:rFonts w:ascii="Cambria" w:eastAsia="Cambria" w:hAnsi="Cambria" w:cs="Cambria"/>
          <w:sz w:val="26"/>
        </w:rPr>
      </w:pPr>
      <w:r>
        <w:object w:dxaOrig="829" w:dyaOrig="1052">
          <v:rect id="rectole0000000000" o:spid="_x0000_i1025" style="width:41.35pt;height:52.65pt" o:ole="" o:preferrelative="t" stroked="f">
            <v:imagedata r:id="rId5" o:title=""/>
          </v:rect>
          <o:OLEObject Type="Embed" ProgID="StaticMetafile" ShapeID="rectole0000000000" DrawAspect="Content" ObjectID="_1651652438" r:id="rId6"/>
        </w:object>
      </w:r>
    </w:p>
    <w:p w:rsidR="003043C7" w:rsidRDefault="003043C7" w:rsidP="003043C7">
      <w:pPr>
        <w:keepNext/>
        <w:keepLines/>
        <w:spacing w:before="200" w:after="0" w:line="240" w:lineRule="auto"/>
        <w:jc w:val="both"/>
        <w:rPr>
          <w:rFonts w:ascii="Cambria" w:eastAsia="Cambria" w:hAnsi="Cambria" w:cs="Cambria"/>
          <w:sz w:val="26"/>
        </w:rPr>
      </w:pPr>
      <w:r>
        <w:rPr>
          <w:rFonts w:ascii="Cambria" w:eastAsia="Cambria" w:hAnsi="Cambria" w:cs="Cambria"/>
          <w:sz w:val="26"/>
        </w:rPr>
        <w:t>REPUBLIKA HRVATSKA</w:t>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r>
        <w:rPr>
          <w:rFonts w:ascii="Cambria" w:eastAsia="Cambria" w:hAnsi="Cambria" w:cs="Cambria"/>
          <w:sz w:val="26"/>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DUBROVAČKO-NERETVANSKA ŽUPANIJA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OPĆINA TRPANJ</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OPĆINSKO VIJEĆE</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Na temelju članka 100. stavka</w:t>
      </w:r>
      <w:r w:rsidR="007472AA">
        <w:rPr>
          <w:rFonts w:ascii="Times New Roman" w:eastAsia="Times New Roman" w:hAnsi="Times New Roman" w:cs="Times New Roman"/>
          <w:sz w:val="24"/>
        </w:rPr>
        <w:t xml:space="preserve"> 3. Zakona o socijalnoj skrbi (Narodne novine</w:t>
      </w:r>
      <w:r w:rsidR="007472AA">
        <w:t xml:space="preserve">, </w:t>
      </w:r>
      <w:r>
        <w:rPr>
          <w:rFonts w:ascii="Times New Roman" w:eastAsia="Times New Roman" w:hAnsi="Times New Roman" w:cs="Times New Roman"/>
          <w:sz w:val="24"/>
        </w:rPr>
        <w:t>157/13, 152/14, 99/15, 52/16, 16/17</w:t>
      </w:r>
      <w:r w:rsidR="007472AA">
        <w:rPr>
          <w:rFonts w:ascii="Times New Roman" w:eastAsia="Times New Roman" w:hAnsi="Times New Roman" w:cs="Times New Roman"/>
          <w:sz w:val="24"/>
        </w:rPr>
        <w:t xml:space="preserve">, </w:t>
      </w:r>
      <w:hyperlink r:id="rId7" w:tgtFrame="_blank" w:history="1">
        <w:r w:rsidR="007472AA" w:rsidRPr="007472AA">
          <w:rPr>
            <w:rStyle w:val="Hyperlink"/>
            <w:color w:val="auto"/>
            <w:sz w:val="24"/>
            <w:szCs w:val="24"/>
            <w:u w:val="none"/>
          </w:rPr>
          <w:t>130/17</w:t>
        </w:r>
      </w:hyperlink>
      <w:r w:rsidR="007472AA" w:rsidRPr="007472AA">
        <w:rPr>
          <w:sz w:val="24"/>
          <w:szCs w:val="24"/>
        </w:rPr>
        <w:t xml:space="preserve"> i </w:t>
      </w:r>
      <w:hyperlink r:id="rId8" w:tgtFrame="_blank" w:history="1">
        <w:r w:rsidR="007472AA" w:rsidRPr="007472AA">
          <w:rPr>
            <w:rStyle w:val="Hyperlink"/>
            <w:color w:val="auto"/>
            <w:sz w:val="24"/>
            <w:szCs w:val="24"/>
            <w:u w:val="none"/>
          </w:rPr>
          <w:t>98/19</w:t>
        </w:r>
      </w:hyperlink>
      <w:r>
        <w:rPr>
          <w:rFonts w:ascii="Times New Roman" w:eastAsia="Times New Roman" w:hAnsi="Times New Roman" w:cs="Times New Roman"/>
          <w:sz w:val="24"/>
        </w:rPr>
        <w:t>) i članka 30. Statuta Općine Trpanj (Službeni glasnik Dubrovačko-neretvanske županije broj 6/13</w:t>
      </w:r>
      <w:r w:rsidR="007472AA">
        <w:rPr>
          <w:rFonts w:ascii="Times New Roman" w:eastAsia="Times New Roman" w:hAnsi="Times New Roman" w:cs="Times New Roman"/>
          <w:sz w:val="24"/>
        </w:rPr>
        <w:t>, 14/13 i 7/18</w:t>
      </w:r>
      <w:r>
        <w:rPr>
          <w:rFonts w:ascii="Times New Roman" w:eastAsia="Times New Roman" w:hAnsi="Times New Roman" w:cs="Times New Roman"/>
          <w:sz w:val="24"/>
        </w:rPr>
        <w:t xml:space="preserve">), Općinsko vijeće Općine Trpanj, na svojoj </w:t>
      </w:r>
      <w:r w:rsidR="007472AA">
        <w:rPr>
          <w:rFonts w:ascii="Times New Roman" w:eastAsia="Times New Roman" w:hAnsi="Times New Roman" w:cs="Times New Roman"/>
          <w:sz w:val="24"/>
        </w:rPr>
        <w:t>2</w:t>
      </w:r>
      <w:r w:rsidR="002C6DE3">
        <w:rPr>
          <w:rFonts w:ascii="Times New Roman" w:eastAsia="Times New Roman" w:hAnsi="Times New Roman" w:cs="Times New Roman"/>
          <w:sz w:val="24"/>
        </w:rPr>
        <w:t>2</w:t>
      </w:r>
      <w:r>
        <w:rPr>
          <w:rFonts w:ascii="Times New Roman" w:eastAsia="Times New Roman" w:hAnsi="Times New Roman" w:cs="Times New Roman"/>
          <w:sz w:val="24"/>
        </w:rPr>
        <w:t xml:space="preserve">. sjednici, održanoj dana </w:t>
      </w:r>
      <w:r w:rsidR="002C6DE3">
        <w:rPr>
          <w:rFonts w:ascii="Times New Roman" w:eastAsia="Times New Roman" w:hAnsi="Times New Roman" w:cs="Times New Roman"/>
          <w:sz w:val="24"/>
        </w:rPr>
        <w:t>20</w:t>
      </w:r>
      <w:r>
        <w:rPr>
          <w:rFonts w:ascii="Times New Roman" w:eastAsia="Times New Roman" w:hAnsi="Times New Roman" w:cs="Times New Roman"/>
          <w:sz w:val="24"/>
        </w:rPr>
        <w:t>.</w:t>
      </w:r>
      <w:r w:rsidR="002C6DE3">
        <w:rPr>
          <w:rFonts w:ascii="Times New Roman" w:eastAsia="Times New Roman" w:hAnsi="Times New Roman" w:cs="Times New Roman"/>
          <w:sz w:val="24"/>
        </w:rPr>
        <w:t xml:space="preserve"> svibnja</w:t>
      </w:r>
      <w:r>
        <w:rPr>
          <w:rFonts w:ascii="Times New Roman" w:eastAsia="Times New Roman" w:hAnsi="Times New Roman" w:cs="Times New Roman"/>
          <w:sz w:val="24"/>
        </w:rPr>
        <w:t xml:space="preserve"> 2020.godine, donijelo 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left="1416" w:firstLine="708"/>
        <w:jc w:val="both"/>
        <w:rPr>
          <w:rFonts w:ascii="Times New Roman" w:eastAsia="Times New Roman" w:hAnsi="Times New Roman" w:cs="Times New Roman"/>
          <w:b/>
          <w:sz w:val="24"/>
        </w:rPr>
      </w:pPr>
      <w:r>
        <w:rPr>
          <w:rFonts w:ascii="Times New Roman" w:eastAsia="Times New Roman" w:hAnsi="Times New Roman" w:cs="Times New Roman"/>
          <w:b/>
          <w:sz w:val="30"/>
        </w:rPr>
        <w:t xml:space="preserve">     </w:t>
      </w:r>
      <w:r>
        <w:rPr>
          <w:rFonts w:ascii="Times New Roman" w:eastAsia="Times New Roman" w:hAnsi="Times New Roman" w:cs="Times New Roman"/>
          <w:b/>
          <w:sz w:val="30"/>
        </w:rPr>
        <w:tab/>
        <w:t xml:space="preserve">    </w:t>
      </w: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SOCIJALNI PROGRAM OPĆINE TRPANJ </w:t>
      </w: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ZA 2020.GODINU</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I OPĆE ODREDBE</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Ovim Programom socijalne skrbi za 2020.godinu (u daljem tekstu:Program) utvrđuju se oblici socijalne skrbi, financiranje i postupak za ostvarenje prava na pojedine oblike skrbi koje se dodjeljuju za podmirenje troškova stanovanja i drugih osnovnih životnih potreba osoba koje one same ili uz pomoć članova obitelji ne mogu zadovoljiti radi određenih teških životnih okolnosti u kojima su se zatekli, sukladno Zakonu o socijalnoj skrbi.</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 OBLICI SKRBI </w:t>
      </w:r>
    </w:p>
    <w:p w:rsidR="003043C7" w:rsidRDefault="003043C7" w:rsidP="003043C7">
      <w:pPr>
        <w:spacing w:after="0" w:line="240" w:lineRule="auto"/>
        <w:jc w:val="both"/>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2.</w:t>
      </w:r>
    </w:p>
    <w:p w:rsidR="003043C7" w:rsidRDefault="003043C7" w:rsidP="003043C7">
      <w:pPr>
        <w:spacing w:after="0" w:line="240" w:lineRule="auto"/>
        <w:ind w:firstLine="568"/>
        <w:jc w:val="both"/>
        <w:rPr>
          <w:rFonts w:ascii="Times New Roman" w:eastAsia="Times New Roman" w:hAnsi="Times New Roman" w:cs="Times New Roman"/>
          <w:sz w:val="24"/>
        </w:rPr>
      </w:pPr>
      <w:r>
        <w:rPr>
          <w:rFonts w:ascii="Times New Roman" w:eastAsia="Times New Roman" w:hAnsi="Times New Roman" w:cs="Times New Roman"/>
          <w:sz w:val="24"/>
        </w:rPr>
        <w:t xml:space="preserve">Financijska sredstva za Socijalni program osigurana su u Proračunu Općine Trpanj za 2020.godinu u ukupnom iznosu od </w:t>
      </w:r>
      <w:r>
        <w:rPr>
          <w:rFonts w:ascii="Times New Roman" w:eastAsia="Times New Roman" w:hAnsi="Times New Roman" w:cs="Times New Roman"/>
          <w:b/>
          <w:sz w:val="24"/>
        </w:rPr>
        <w:t>32.000,00</w:t>
      </w:r>
      <w:r>
        <w:rPr>
          <w:rFonts w:ascii="Times New Roman" w:eastAsia="Times New Roman" w:hAnsi="Times New Roman" w:cs="Times New Roman"/>
          <w:sz w:val="24"/>
        </w:rPr>
        <w:t xml:space="preserve"> kuna a za financiranje slijedećih oblika pomoći:</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troškove stanovanja (najmanina, komunalna naknada, električna energija,  voda i odvoz smeća).....................................................................    2.000,00 kn</w:t>
      </w: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Pomoć za ogrijev............................................................................. 2.000,00 kn</w:t>
      </w:r>
    </w:p>
    <w:p w:rsidR="003043C7" w:rsidRDefault="003043C7" w:rsidP="003043C7">
      <w:pPr>
        <w:numPr>
          <w:ilvl w:val="0"/>
          <w:numId w:val="1"/>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subvencioniranje troškova smještaja djece u </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dječijem vrtiću u Trpnju ..............................................................     4.000,00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Novčane naknade za novorođeno dijete........................................     8.000,00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Sufinanciranje troškova prijevoza učenika i studenata.................      13.000,00 kn</w:t>
      </w:r>
    </w:p>
    <w:p w:rsidR="003043C7" w:rsidRDefault="003043C7" w:rsidP="003043C7">
      <w:pPr>
        <w:numPr>
          <w:ilvl w:val="0"/>
          <w:numId w:val="2"/>
        </w:numPr>
        <w:tabs>
          <w:tab w:val="left" w:pos="928"/>
        </w:tabs>
        <w:spacing w:after="0" w:line="240" w:lineRule="auto"/>
        <w:ind w:left="928" w:hanging="360"/>
        <w:jc w:val="both"/>
        <w:rPr>
          <w:rFonts w:ascii="Times New Roman" w:eastAsia="Times New Roman" w:hAnsi="Times New Roman" w:cs="Times New Roman"/>
          <w:sz w:val="24"/>
        </w:rPr>
      </w:pPr>
      <w:r>
        <w:rPr>
          <w:rFonts w:ascii="Times New Roman" w:eastAsia="Times New Roman" w:hAnsi="Times New Roman" w:cs="Times New Roman"/>
          <w:sz w:val="24"/>
        </w:rPr>
        <w:t>Jednokratne pomoći.....................................................................     3.000,00 kn</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left="3540" w:firstLine="708"/>
        <w:jc w:val="both"/>
        <w:rPr>
          <w:rFonts w:ascii="Times New Roman" w:eastAsia="Times New Roman" w:hAnsi="Times New Roman" w:cs="Times New Roman"/>
          <w:sz w:val="24"/>
        </w:rPr>
      </w:pPr>
      <w:r>
        <w:rPr>
          <w:rFonts w:ascii="Times New Roman" w:eastAsia="Times New Roman" w:hAnsi="Times New Roman" w:cs="Times New Roman"/>
          <w:sz w:val="24"/>
        </w:rPr>
        <w:t>Članak 3.</w:t>
      </w:r>
    </w:p>
    <w:p w:rsidR="00F41C69" w:rsidRPr="00D83A73" w:rsidRDefault="00F41C69" w:rsidP="00F41C69">
      <w:pPr>
        <w:ind w:firstLine="708"/>
        <w:jc w:val="both"/>
        <w:rPr>
          <w:rFonts w:ascii="Times New Roman" w:hAnsi="Times New Roman" w:cs="Times New Roman"/>
          <w:sz w:val="24"/>
          <w:szCs w:val="24"/>
        </w:rPr>
      </w:pPr>
      <w:r w:rsidRPr="00D83A73">
        <w:rPr>
          <w:rFonts w:ascii="Times New Roman" w:hAnsi="Times New Roman" w:cs="Times New Roman"/>
          <w:sz w:val="24"/>
          <w:szCs w:val="24"/>
        </w:rPr>
        <w:t xml:space="preserve">Zbog posljedica izazvanih pandemijom COVID-19, došlo je do znatnije neusklađenosti planiranih prihoda/primitaka i rashoda/izdataka, radi kojih će se proračun morati uravnotežiti izmjenama i dopunama Proračuna, a uslijed čega će se na isti način morati uravnotežiti i opseg financijskih sredstava i poslova utvrđenih ovim Programom. </w:t>
      </w:r>
    </w:p>
    <w:p w:rsidR="00F41C69" w:rsidRDefault="00F41C69" w:rsidP="00F41C69">
      <w:pPr>
        <w:spacing w:after="0" w:line="240" w:lineRule="auto"/>
        <w:ind w:left="3540"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Članak 4.</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Pravo na oblike pomoći iz članka 2.ovog Plana ostvaruju se pod uvjetima, postupku i u iznosima utvrđenim ovim Programom.</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F41C69">
        <w:rPr>
          <w:rFonts w:ascii="Times New Roman" w:eastAsia="Times New Roman" w:hAnsi="Times New Roman" w:cs="Times New Roman"/>
          <w:sz w:val="24"/>
        </w:rPr>
        <w:t>Članak 5.</w:t>
      </w:r>
    </w:p>
    <w:p w:rsidR="003043C7" w:rsidRDefault="003043C7" w:rsidP="003043C7">
      <w:pPr>
        <w:numPr>
          <w:ilvl w:val="0"/>
          <w:numId w:val="3"/>
        </w:num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b/>
        </w:rPr>
        <w:t>Pomoć za troškove stanovanja</w:t>
      </w:r>
    </w:p>
    <w:p w:rsidR="003043C7" w:rsidRDefault="003043C7" w:rsidP="003043C7">
      <w:pPr>
        <w:spacing w:after="0" w:line="240" w:lineRule="auto"/>
        <w:ind w:left="360"/>
        <w:jc w:val="both"/>
        <w:rPr>
          <w:rFonts w:ascii="Times New Roman" w:eastAsia="Times New Roman" w:hAnsi="Times New Roman" w:cs="Times New Roman"/>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pomoć za troškove stanovanja mogu ostvariti  korisnici pomoći za uzdržavanje od strane Centra za socijalnu skrb.</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Novčana pomoć za podmirenje  troškova stanovanja može se odobriti korisniku  osobno ili na način da se djelomično ili u cijelosti uplati izravno na  račun ovlaštenoj pravnoj ili fizičkoj osobi koja je izvršila uslugu. </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Pomoć za podmirivanje troškova stanovanja može se odobriti  jednokratno  ili u više navrata tijekom godine,  ali ukupan iznos pomoći može iznositi najviše do 1.000,00 kn za samca  i do 2.000,00 kn za višečlanu obitelj u jednoj proračunskoj godini. </w:t>
      </w:r>
    </w:p>
    <w:p w:rsidR="003043C7" w:rsidRDefault="003043C7" w:rsidP="003043C7">
      <w:pPr>
        <w:spacing w:after="0" w:line="240" w:lineRule="auto"/>
        <w:ind w:firstLine="360"/>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6</w:t>
      </w:r>
      <w:r w:rsidR="003043C7">
        <w:rPr>
          <w:rFonts w:ascii="Times New Roman" w:eastAsia="Times New Roman" w:hAnsi="Times New Roman" w:cs="Times New Roman"/>
          <w:sz w:val="24"/>
        </w:rPr>
        <w:t>.</w:t>
      </w:r>
    </w:p>
    <w:p w:rsidR="003043C7" w:rsidRDefault="003043C7" w:rsidP="003043C7">
      <w:pPr>
        <w:numPr>
          <w:ilvl w:val="0"/>
          <w:numId w:val="4"/>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Pomoć za ogrjev</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pomoć za ogrijev jednom godišnje mogu ostavariti korisnici pomoći za uzdržavanje od strane Centra za socijanu skrb u iznosu koji odredi Dubrovačko-neretvanska županija. </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Radi osiguranja sredstava za odobrenje pomoći za ogrijev Jedinstveni upravni odjel podnosi zahtjev Dubrovčko-neretvanskoj županiji, a na temelju podataka o korisnicima pomoći za uzdržavanje Centra za socijalnu skrb.</w:t>
      </w:r>
    </w:p>
    <w:p w:rsidR="003043C7" w:rsidRDefault="003043C7" w:rsidP="003043C7">
      <w:pPr>
        <w:spacing w:after="0" w:line="240" w:lineRule="auto"/>
        <w:ind w:left="1416"/>
        <w:jc w:val="both"/>
        <w:rPr>
          <w:rFonts w:ascii="Times New Roman" w:eastAsia="Times New Roman" w:hAnsi="Times New Roman" w:cs="Times New Roman"/>
          <w:sz w:val="24"/>
        </w:rPr>
      </w:pPr>
    </w:p>
    <w:p w:rsidR="003043C7" w:rsidRDefault="00F41C69" w:rsidP="003043C7">
      <w:pPr>
        <w:spacing w:after="0" w:line="240" w:lineRule="auto"/>
        <w:ind w:left="4248"/>
        <w:jc w:val="both"/>
        <w:rPr>
          <w:rFonts w:ascii="Times New Roman" w:eastAsia="Times New Roman" w:hAnsi="Times New Roman" w:cs="Times New Roman"/>
          <w:sz w:val="24"/>
        </w:rPr>
      </w:pPr>
      <w:r>
        <w:rPr>
          <w:rFonts w:ascii="Times New Roman" w:eastAsia="Times New Roman" w:hAnsi="Times New Roman" w:cs="Times New Roman"/>
          <w:sz w:val="24"/>
        </w:rPr>
        <w:t>Članak 7</w:t>
      </w:r>
      <w:r w:rsidR="003043C7">
        <w:rPr>
          <w:rFonts w:ascii="Times New Roman" w:eastAsia="Times New Roman" w:hAnsi="Times New Roman" w:cs="Times New Roman"/>
          <w:sz w:val="24"/>
        </w:rPr>
        <w:t>.</w:t>
      </w:r>
    </w:p>
    <w:p w:rsidR="003043C7" w:rsidRDefault="003043C7" w:rsidP="003043C7">
      <w:pPr>
        <w:spacing w:after="0" w:line="240" w:lineRule="auto"/>
        <w:ind w:left="4248"/>
        <w:jc w:val="both"/>
        <w:rPr>
          <w:rFonts w:ascii="Times New Roman" w:eastAsia="Times New Roman" w:hAnsi="Times New Roman" w:cs="Times New Roman"/>
          <w:b/>
          <w:sz w:val="24"/>
        </w:rPr>
      </w:pPr>
    </w:p>
    <w:p w:rsidR="003043C7" w:rsidRDefault="003043C7" w:rsidP="003043C7">
      <w:pPr>
        <w:numPr>
          <w:ilvl w:val="0"/>
          <w:numId w:val="5"/>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Pomoć za subvencioniranje troškova smještaja djece u Dječijem vrtiću Trpanj </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dodatno subvencioniranje cijene boravka djece u dječijem vrtiću u Trpnju pripada roditeljima  ili posvojiteljima sukladno Pravilniku o sudjelovanju roditelja-korisnika usluga u ekonomskoj cijeni programa vrtića Predškolske ustanove Dječji vrtići Orebić.</w:t>
      </w:r>
    </w:p>
    <w:p w:rsidR="003043C7" w:rsidRDefault="003043C7" w:rsidP="003043C7">
      <w:pPr>
        <w:spacing w:after="0" w:line="240" w:lineRule="auto"/>
        <w:ind w:left="360"/>
        <w:jc w:val="both"/>
        <w:rPr>
          <w:rFonts w:ascii="Times New Roman" w:eastAsia="Times New Roman" w:hAnsi="Times New Roman" w:cs="Times New Roman"/>
          <w:sz w:val="24"/>
        </w:rPr>
      </w:pPr>
    </w:p>
    <w:p w:rsidR="003043C7" w:rsidRDefault="003043C7" w:rsidP="003043C7">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w:t>
      </w:r>
      <w:r w:rsidR="00F41C69">
        <w:rPr>
          <w:rFonts w:ascii="Times New Roman" w:eastAsia="Times New Roman" w:hAnsi="Times New Roman" w:cs="Times New Roman"/>
          <w:sz w:val="24"/>
        </w:rPr>
        <w:t>nak 8</w:t>
      </w:r>
      <w:r>
        <w:rPr>
          <w:rFonts w:ascii="Times New Roman" w:eastAsia="Times New Roman" w:hAnsi="Times New Roman" w:cs="Times New Roman"/>
          <w:sz w:val="24"/>
        </w:rPr>
        <w:t>.</w:t>
      </w:r>
    </w:p>
    <w:p w:rsidR="003043C7" w:rsidRDefault="003043C7" w:rsidP="003043C7">
      <w:pPr>
        <w:spacing w:after="0" w:line="240" w:lineRule="auto"/>
        <w:ind w:left="360"/>
        <w:jc w:val="both"/>
        <w:rPr>
          <w:rFonts w:ascii="Times New Roman" w:eastAsia="Times New Roman" w:hAnsi="Times New Roman" w:cs="Times New Roman"/>
          <w:sz w:val="24"/>
        </w:rPr>
      </w:pPr>
    </w:p>
    <w:p w:rsidR="003043C7" w:rsidRDefault="003043C7" w:rsidP="003043C7">
      <w:pPr>
        <w:numPr>
          <w:ilvl w:val="0"/>
          <w:numId w:val="6"/>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Novčana naknada za novorođeno dijete</w:t>
      </w:r>
    </w:p>
    <w:p w:rsidR="003043C7" w:rsidRDefault="003043C7" w:rsidP="003043C7">
      <w:pPr>
        <w:spacing w:after="0" w:line="240" w:lineRule="auto"/>
        <w:ind w:left="360"/>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novčanu naknadu za novorođeno dijete imaju roditelji  ili posvojitelji djeteta u iznosu od 1.000,00 kn za svako prvorođeno dijete a za drugo i svako slijedeće dijete u iznosu od  2.000,00 kuna po djetetu.</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naknadu za novorođeno dijete imaju roditelji ili posvojitelji djeteta pod uvjetom da  oba ili samo jedan od njih imao prebivalište na području Općine Trpanj najmanje  tri godine prije rođenja djeteta.</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Ukoliko samo jedan roditelj ima prijavljeno prebivalište na području Općine Trpanj, uz zahtjev za priznavanje prava na naknadu obvezno se prilaže i potvrda jedinice lokalne samouprave prema prebivalištu drugogog roditelja o tome da u toj jednici lokalne samouprave taj roditelj nije primio naknadu za novorođenče u toj jedinici lokalne samouprave.</w:t>
      </w:r>
    </w:p>
    <w:p w:rsidR="003043C7" w:rsidRDefault="003043C7" w:rsidP="003043C7">
      <w:pPr>
        <w:spacing w:after="0" w:line="240" w:lineRule="auto"/>
        <w:ind w:firstLine="360"/>
        <w:jc w:val="both"/>
        <w:rPr>
          <w:rFonts w:ascii="Times New Roman" w:eastAsia="Times New Roman" w:hAnsi="Times New Roman" w:cs="Times New Roman"/>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Podnositelj zahtjeva dužan je uz zahtjev za ostvarenje prava na naknadu za novorođeno dijete  priložiti presliku osobne iskaznice roditelja s prebivalištem na području Općine Trpanj i rodni list djeteta a ako ima više djece prilažu se rodni listovi za svu djecu, te ako samo jedan roditelj ima prijavljeno prebivalište na području općine Trpanj.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9</w:t>
      </w:r>
      <w:r w:rsidR="003043C7">
        <w:rPr>
          <w:rFonts w:ascii="Times New Roman" w:eastAsia="Times New Roman" w:hAnsi="Times New Roman" w:cs="Times New Roman"/>
          <w:sz w:val="24"/>
        </w:rPr>
        <w:t xml:space="preserve">.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7"/>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Sufinanciranje troškova prijevoza učenika i studenata</w:t>
      </w:r>
    </w:p>
    <w:p w:rsidR="003043C7" w:rsidRDefault="003043C7" w:rsidP="003043C7">
      <w:pPr>
        <w:spacing w:after="0" w:line="240" w:lineRule="auto"/>
        <w:ind w:left="360"/>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Pomoć za sufinanciranje troškova prijevoza pripada učenicima srednjih škola i redovitim studentima koji studiraju na stručnom, preddiplomskom/diplomskom studiju u Republici Hrvatskoj a sve sukladno posebnim odlukama – zaključcima Općinskog vijeća i Općinskog načelnika i ovog Programa.</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10</w:t>
      </w:r>
      <w:r w:rsidR="003043C7">
        <w:rPr>
          <w:rFonts w:ascii="Times New Roman" w:eastAsia="Times New Roman" w:hAnsi="Times New Roman" w:cs="Times New Roman"/>
          <w:sz w:val="24"/>
        </w:rPr>
        <w:t>.</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numPr>
          <w:ilvl w:val="0"/>
          <w:numId w:val="8"/>
        </w:numPr>
        <w:tabs>
          <w:tab w:val="left" w:pos="360"/>
        </w:tabs>
        <w:spacing w:after="0" w:line="24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Jednokratna pomoć</w:t>
      </w:r>
    </w:p>
    <w:p w:rsidR="003043C7" w:rsidRDefault="003043C7" w:rsidP="003043C7">
      <w:pPr>
        <w:spacing w:after="0" w:line="240" w:lineRule="auto"/>
        <w:jc w:val="both"/>
        <w:rPr>
          <w:rFonts w:ascii="Times New Roman" w:eastAsia="Times New Roman" w:hAnsi="Times New Roman" w:cs="Times New Roman"/>
          <w:b/>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jednokratnu pomoć mogu ostvariti samac ili obitelji koja zbog trenutačnih materijalnih teškoća koje nisu izazvane njihovom krivicom, nisu u mogućnosti podmiriti neke osnovne životne potrebe a koje su nastale zbog rođenja ili školovanja djeteta, gubitka zaposlenja, teške bolesti ili smrti člana obitelji, elementarne nepogode  i sl.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Jednokratna pomoć  se može odobriti  u novcu ili naturi (paketi hrane, higijenske potrebštine i sl.) sa svrhom prevladavanju trenutačne materijalne teškoće.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11</w:t>
      </w:r>
      <w:r w:rsidR="003043C7">
        <w:rPr>
          <w:rFonts w:ascii="Times New Roman" w:eastAsia="Times New Roman" w:hAnsi="Times New Roman" w:cs="Times New Roman"/>
          <w:sz w:val="24"/>
        </w:rPr>
        <w:t>.</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Podnositelj zahtjeva za priznavanje prava na jednokratnu pomoć dužan je uz zahtjev priložiti sve dokaze kojima dokazuje okolnosti iz članka 9. Ovog Programa, a na zahtjev Jedinstvenog upravnog odjela i druge dokaze.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sidR="003043C7">
        <w:rPr>
          <w:rFonts w:ascii="Times New Roman" w:eastAsia="Times New Roman" w:hAnsi="Times New Roman" w:cs="Times New Roman"/>
          <w:sz w:val="24"/>
        </w:rPr>
        <w:t>Članak 1</w:t>
      </w:r>
      <w:r>
        <w:rPr>
          <w:rFonts w:ascii="Times New Roman" w:eastAsia="Times New Roman" w:hAnsi="Times New Roman" w:cs="Times New Roman"/>
          <w:sz w:val="24"/>
        </w:rPr>
        <w:t>2</w:t>
      </w:r>
      <w:r w:rsidR="003043C7">
        <w:rPr>
          <w:rFonts w:ascii="Times New Roman" w:eastAsia="Times New Roman" w:hAnsi="Times New Roman" w:cs="Times New Roman"/>
          <w:sz w:val="24"/>
        </w:rPr>
        <w:t>.</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Jednokratna pomoć može se odobriti  jednokratno ili u više navrata tijekom godine,  ali ukupan iznos jednokratne pomoći može iznositi najviše 2.000,00 kn godišnje po korisniku. </w:t>
      </w:r>
    </w:p>
    <w:p w:rsidR="003043C7" w:rsidRDefault="003043C7" w:rsidP="003043C7">
      <w:pPr>
        <w:tabs>
          <w:tab w:val="left" w:pos="3585"/>
        </w:tabs>
        <w:spacing w:after="0" w:line="240" w:lineRule="auto"/>
        <w:jc w:val="both"/>
        <w:rPr>
          <w:rFonts w:ascii="Times New Roman" w:eastAsia="Times New Roman" w:hAnsi="Times New Roman" w:cs="Times New Roman"/>
          <w:sz w:val="24"/>
        </w:rPr>
      </w:pPr>
    </w:p>
    <w:p w:rsidR="003043C7" w:rsidRDefault="003043C7" w:rsidP="003043C7">
      <w:pPr>
        <w:tabs>
          <w:tab w:val="left" w:pos="3585"/>
        </w:tabs>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w:t>
      </w:r>
      <w:r w:rsidR="00F41C69">
        <w:rPr>
          <w:rFonts w:ascii="Times New Roman" w:eastAsia="Times New Roman" w:hAnsi="Times New Roman" w:cs="Times New Roman"/>
          <w:sz w:val="24"/>
        </w:rPr>
        <w:t>3</w:t>
      </w:r>
      <w:r>
        <w:rPr>
          <w:rFonts w:ascii="Times New Roman" w:eastAsia="Times New Roman" w:hAnsi="Times New Roman" w:cs="Times New Roman"/>
          <w:sz w:val="24"/>
        </w:rPr>
        <w:t>.</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III  POSTUPAK OSTVARENJA PRAVA </w:t>
      </w:r>
    </w:p>
    <w:p w:rsidR="003043C7" w:rsidRDefault="003043C7" w:rsidP="003043C7">
      <w:pPr>
        <w:tabs>
          <w:tab w:val="left" w:pos="355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F41C69">
        <w:rPr>
          <w:rFonts w:ascii="Times New Roman" w:eastAsia="Times New Roman" w:hAnsi="Times New Roman" w:cs="Times New Roman"/>
          <w:sz w:val="24"/>
        </w:rPr>
        <w:t>Članak 14.</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Pravo na oblike socijalne skrbi iz ovog Programa imaju osobe s prijavljenim prebivalištem na području Općine Trpanj. </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w:t>
      </w:r>
      <w:r w:rsidR="00F41C69">
        <w:rPr>
          <w:rFonts w:ascii="Times New Roman" w:eastAsia="Times New Roman" w:hAnsi="Times New Roman" w:cs="Times New Roman"/>
          <w:sz w:val="24"/>
        </w:rPr>
        <w:t>5</w:t>
      </w:r>
      <w:r>
        <w:rPr>
          <w:rFonts w:ascii="Times New Roman" w:eastAsia="Times New Roman" w:hAnsi="Times New Roman" w:cs="Times New Roman"/>
          <w:sz w:val="24"/>
        </w:rPr>
        <w:t>.</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rješavanja o pravima i oblicima socijalne skrbi iz ovog Programa provodi se sukladno odredbama  Zakona o socijalnoj skrbi i Zakona o općem upravnom postupku, te se u pravilu o ostvarenju  određenog prava donosi  odgovarajuće rješenje.</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16</w:t>
      </w:r>
      <w:r w:rsidR="003043C7">
        <w:rPr>
          <w:rFonts w:ascii="Times New Roman" w:eastAsia="Times New Roman" w:hAnsi="Times New Roman" w:cs="Times New Roman"/>
          <w:sz w:val="24"/>
        </w:rPr>
        <w:t>.</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Priznanje prava na pojedine oblike socijane skrbi iz ovog Programa ostvaruje se temeljem pismenog zahtjeva ili po službenoj dužnosti</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Uz zahtjev je potrebno priložiti svu potrebnu dokumentaciju utvrđenu ovim Programom kao i drugu dokumentaciju koju zatraži Jedinstveni upravni odjel a koja je nužna za pravilno i potpuno utvrđenje činjeničnog stanja.</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17</w:t>
      </w:r>
      <w:r w:rsidR="003043C7">
        <w:rPr>
          <w:rFonts w:ascii="Times New Roman" w:eastAsia="Times New Roman" w:hAnsi="Times New Roman" w:cs="Times New Roman"/>
          <w:sz w:val="24"/>
        </w:rPr>
        <w:t xml:space="preserve">.  </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Postupak za utvrđenje činjenica za stjecanje prava na sve oblike pomoći utvrđene ovim Programom provodi i rješenje donosi Jedinstveni upravni odjel osim za jednokratnu pomoć o čemu odluku donosi općinski načelnik .</w:t>
      </w:r>
    </w:p>
    <w:p w:rsidR="003043C7" w:rsidRDefault="003043C7" w:rsidP="003043C7">
      <w:pPr>
        <w:spacing w:after="0" w:line="240" w:lineRule="auto"/>
        <w:ind w:firstLine="708"/>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Članak 18</w:t>
      </w:r>
      <w:r w:rsidR="003043C7">
        <w:rPr>
          <w:rFonts w:ascii="Times New Roman" w:eastAsia="Times New Roman" w:hAnsi="Times New Roman" w:cs="Times New Roman"/>
          <w:sz w:val="24"/>
        </w:rPr>
        <w:t>.</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imaju:</w:t>
      </w:r>
    </w:p>
    <w:p w:rsidR="003043C7" w:rsidRDefault="003043C7" w:rsidP="003043C7">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Hrvatski državljani s prebivalištem na području Općine Trpanj i</w:t>
      </w:r>
    </w:p>
    <w:p w:rsidR="003043C7" w:rsidRDefault="003043C7" w:rsidP="003043C7">
      <w:pPr>
        <w:numPr>
          <w:ilvl w:val="0"/>
          <w:numId w:val="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Stranac i osoba bez državljanstva pod uvjetom da imaju prijavljeno prebivalište na području Općine Trpanj. </w:t>
      </w:r>
    </w:p>
    <w:p w:rsidR="003043C7" w:rsidRDefault="003043C7" w:rsidP="003043C7">
      <w:pPr>
        <w:spacing w:after="0" w:line="24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Pravo na svaki od socijalnih oblika utvrđenih ovim Programom korisnik može steći samo pod uvjetom da to pravo nije ostavrio i ne može ostvariti  ni po kom drugom osnovu.</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F41C69"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Članak 19</w:t>
      </w:r>
      <w:r w:rsidR="003043C7">
        <w:rPr>
          <w:rFonts w:ascii="Times New Roman" w:eastAsia="Times New Roman" w:hAnsi="Times New Roman" w:cs="Times New Roman"/>
          <w:sz w:val="24"/>
        </w:rPr>
        <w:t>.</w:t>
      </w:r>
    </w:p>
    <w:p w:rsidR="003043C7" w:rsidRDefault="003043C7" w:rsidP="003043C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Jedinstveni upravni odjel Općina Trpanj dužan je na propisani način voditi evidenciju i dokumentaciju o ostvarenju  prava na pomoć za podmirenje troškova stanovanja i ostalim pravima iz socijalne skrbi utvrđenih ovim Programom te dostavljati potrebna izvješće nadležnom tijelu Dubrovačko-neretvanske županije.</w:t>
      </w:r>
    </w:p>
    <w:p w:rsidR="003043C7" w:rsidRDefault="003043C7" w:rsidP="003043C7">
      <w:pPr>
        <w:spacing w:after="0" w:line="240" w:lineRule="auto"/>
        <w:jc w:val="both"/>
        <w:rPr>
          <w:rFonts w:ascii="Times New Roman" w:eastAsia="Times New Roman" w:hAnsi="Times New Roman" w:cs="Times New Roman"/>
          <w:sz w:val="24"/>
        </w:rPr>
      </w:pPr>
    </w:p>
    <w:p w:rsidR="00D83A73" w:rsidRPr="00F41C69" w:rsidRDefault="003043C7" w:rsidP="00D83A7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Člana</w:t>
      </w:r>
      <w:r w:rsidR="00F41C69">
        <w:rPr>
          <w:rFonts w:ascii="Times New Roman" w:eastAsia="Times New Roman" w:hAnsi="Times New Roman" w:cs="Times New Roman"/>
          <w:sz w:val="24"/>
        </w:rPr>
        <w:t>k 20.</w:t>
      </w:r>
    </w:p>
    <w:p w:rsidR="003043C7" w:rsidRPr="00D83A73" w:rsidRDefault="003043C7" w:rsidP="00D83A73">
      <w:pPr>
        <w:spacing w:after="0" w:line="240" w:lineRule="auto"/>
        <w:ind w:firstLine="708"/>
        <w:jc w:val="both"/>
        <w:rPr>
          <w:rFonts w:ascii="Times New Roman" w:eastAsia="Times New Roman" w:hAnsi="Times New Roman" w:cs="Times New Roman"/>
          <w:sz w:val="24"/>
          <w:szCs w:val="24"/>
        </w:rPr>
      </w:pPr>
      <w:r w:rsidRPr="00D83A73">
        <w:rPr>
          <w:rFonts w:ascii="Times New Roman" w:eastAsia="Times New Roman" w:hAnsi="Times New Roman" w:cs="Times New Roman"/>
          <w:sz w:val="24"/>
          <w:szCs w:val="24"/>
        </w:rPr>
        <w:t xml:space="preserve">Ovaj  Program stupa na snagu </w:t>
      </w:r>
      <w:r w:rsidR="002C6DE3" w:rsidRPr="00D83A73">
        <w:rPr>
          <w:rFonts w:ascii="Times New Roman" w:eastAsia="Times New Roman" w:hAnsi="Times New Roman" w:cs="Times New Roman"/>
          <w:sz w:val="24"/>
          <w:szCs w:val="24"/>
        </w:rPr>
        <w:t xml:space="preserve">osmog </w:t>
      </w:r>
      <w:r w:rsidRPr="00D83A73">
        <w:rPr>
          <w:rFonts w:ascii="Times New Roman" w:eastAsia="Times New Roman" w:hAnsi="Times New Roman" w:cs="Times New Roman"/>
          <w:sz w:val="24"/>
          <w:szCs w:val="24"/>
        </w:rPr>
        <w:t>dan</w:t>
      </w:r>
      <w:r w:rsidR="002C6DE3" w:rsidRPr="00D83A73">
        <w:rPr>
          <w:rFonts w:ascii="Times New Roman" w:eastAsia="Times New Roman" w:hAnsi="Times New Roman" w:cs="Times New Roman"/>
          <w:sz w:val="24"/>
          <w:szCs w:val="24"/>
        </w:rPr>
        <w:t xml:space="preserve">a od dana </w:t>
      </w:r>
      <w:r w:rsidRPr="00D83A73">
        <w:rPr>
          <w:rFonts w:ascii="Times New Roman" w:eastAsia="Times New Roman" w:hAnsi="Times New Roman" w:cs="Times New Roman"/>
          <w:sz w:val="24"/>
          <w:szCs w:val="24"/>
        </w:rPr>
        <w:t>objav</w:t>
      </w:r>
      <w:r w:rsidR="002C6DE3" w:rsidRPr="00D83A73">
        <w:rPr>
          <w:rFonts w:ascii="Times New Roman" w:eastAsia="Times New Roman" w:hAnsi="Times New Roman" w:cs="Times New Roman"/>
          <w:sz w:val="24"/>
          <w:szCs w:val="24"/>
        </w:rPr>
        <w:t>e</w:t>
      </w:r>
      <w:r w:rsidRPr="00D83A73">
        <w:rPr>
          <w:rFonts w:ascii="Times New Roman" w:eastAsia="Times New Roman" w:hAnsi="Times New Roman" w:cs="Times New Roman"/>
          <w:sz w:val="24"/>
          <w:szCs w:val="24"/>
        </w:rPr>
        <w:t xml:space="preserve"> u Službenom glasniku Dubrovačko-neretvanske županije.</w:t>
      </w:r>
    </w:p>
    <w:p w:rsidR="003043C7" w:rsidRPr="00D83A73" w:rsidRDefault="003043C7" w:rsidP="00D83A73">
      <w:pPr>
        <w:spacing w:after="0" w:line="240" w:lineRule="auto"/>
        <w:jc w:val="both"/>
        <w:rPr>
          <w:rFonts w:ascii="Times New Roman" w:eastAsia="Times New Roman" w:hAnsi="Times New Roman" w:cs="Times New Roman"/>
          <w:sz w:val="24"/>
          <w:szCs w:val="24"/>
        </w:rPr>
      </w:pPr>
    </w:p>
    <w:p w:rsidR="003043C7" w:rsidRDefault="003043C7" w:rsidP="00D83A73">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Klasa:</w:t>
      </w:r>
      <w:r w:rsidR="009F4348">
        <w:rPr>
          <w:rFonts w:ascii="Times New Roman" w:eastAsia="Times New Roman" w:hAnsi="Times New Roman" w:cs="Times New Roman"/>
          <w:sz w:val="24"/>
        </w:rPr>
        <w:t xml:space="preserve"> 500-01/20-01/01</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Ur.broj:</w:t>
      </w:r>
      <w:r w:rsidR="009F4348">
        <w:rPr>
          <w:rFonts w:ascii="Times New Roman" w:eastAsia="Times New Roman" w:hAnsi="Times New Roman" w:cs="Times New Roman"/>
          <w:sz w:val="24"/>
        </w:rPr>
        <w:t xml:space="preserve"> 2117/07-05/01-20-1</w:t>
      </w:r>
    </w:p>
    <w:p w:rsidR="003043C7" w:rsidRDefault="003043C7" w:rsidP="003043C7">
      <w:pPr>
        <w:spacing w:after="0" w:line="240" w:lineRule="auto"/>
        <w:jc w:val="both"/>
        <w:rPr>
          <w:rFonts w:ascii="Times New Roman" w:eastAsia="Times New Roman" w:hAnsi="Times New Roman" w:cs="Times New Roman"/>
          <w:sz w:val="24"/>
        </w:rPr>
      </w:pP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U Trpnju, </w:t>
      </w:r>
      <w:r w:rsidR="002C6DE3">
        <w:rPr>
          <w:rFonts w:ascii="Times New Roman" w:eastAsia="Times New Roman" w:hAnsi="Times New Roman" w:cs="Times New Roman"/>
          <w:sz w:val="24"/>
        </w:rPr>
        <w:t>20</w:t>
      </w:r>
      <w:r>
        <w:rPr>
          <w:rFonts w:ascii="Times New Roman" w:eastAsia="Times New Roman" w:hAnsi="Times New Roman" w:cs="Times New Roman"/>
          <w:sz w:val="24"/>
        </w:rPr>
        <w:t xml:space="preserve">. </w:t>
      </w:r>
      <w:r w:rsidR="002C6DE3">
        <w:rPr>
          <w:rFonts w:ascii="Times New Roman" w:eastAsia="Times New Roman" w:hAnsi="Times New Roman" w:cs="Times New Roman"/>
          <w:sz w:val="24"/>
        </w:rPr>
        <w:t>svibnja</w:t>
      </w:r>
      <w:r>
        <w:rPr>
          <w:rFonts w:ascii="Times New Roman" w:eastAsia="Times New Roman" w:hAnsi="Times New Roman" w:cs="Times New Roman"/>
          <w:sz w:val="24"/>
        </w:rPr>
        <w:t xml:space="preserve"> 2020.</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Predsjednik Općinskog vijeća</w:t>
      </w:r>
    </w:p>
    <w:p w:rsidR="003043C7" w:rsidRDefault="003043C7" w:rsidP="003043C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Josip Nesanović v.r.</w:t>
      </w:r>
    </w:p>
    <w:p w:rsidR="003043C7" w:rsidRDefault="003043C7" w:rsidP="003043C7">
      <w:pPr>
        <w:spacing w:after="0" w:line="240" w:lineRule="auto"/>
        <w:jc w:val="both"/>
        <w:rPr>
          <w:rFonts w:ascii="Times New Roman" w:eastAsia="Times New Roman" w:hAnsi="Times New Roman" w:cs="Times New Roman"/>
          <w:sz w:val="24"/>
        </w:rPr>
      </w:pPr>
    </w:p>
    <w:p w:rsidR="00873B52" w:rsidRDefault="00873B52"/>
    <w:sectPr w:rsidR="00873B52" w:rsidSect="00873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3F9"/>
    <w:multiLevelType w:val="multilevel"/>
    <w:tmpl w:val="23EEC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B7A00"/>
    <w:multiLevelType w:val="multilevel"/>
    <w:tmpl w:val="3E3A89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062B8"/>
    <w:multiLevelType w:val="multilevel"/>
    <w:tmpl w:val="8BD28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11D5E"/>
    <w:multiLevelType w:val="multilevel"/>
    <w:tmpl w:val="94B8F4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87CE6"/>
    <w:multiLevelType w:val="multilevel"/>
    <w:tmpl w:val="D3B20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041D8"/>
    <w:multiLevelType w:val="multilevel"/>
    <w:tmpl w:val="77EE52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6940E4"/>
    <w:multiLevelType w:val="multilevel"/>
    <w:tmpl w:val="37EA8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EF3017"/>
    <w:multiLevelType w:val="multilevel"/>
    <w:tmpl w:val="2F5E8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EB4DFE"/>
    <w:multiLevelType w:val="multilevel"/>
    <w:tmpl w:val="91469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043C7"/>
    <w:rsid w:val="000F7672"/>
    <w:rsid w:val="001B29A1"/>
    <w:rsid w:val="002221B2"/>
    <w:rsid w:val="00230580"/>
    <w:rsid w:val="002C6DE3"/>
    <w:rsid w:val="002D4D9E"/>
    <w:rsid w:val="003043C7"/>
    <w:rsid w:val="00402132"/>
    <w:rsid w:val="00587E7D"/>
    <w:rsid w:val="007472AA"/>
    <w:rsid w:val="00873B52"/>
    <w:rsid w:val="009F4348"/>
    <w:rsid w:val="00D83A73"/>
    <w:rsid w:val="00F41C69"/>
    <w:rsid w:val="00FC1C9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C7"/>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72AA"/>
    <w:rPr>
      <w:color w:val="0000FF"/>
      <w:u w:val="single"/>
    </w:rPr>
  </w:style>
  <w:style w:type="paragraph" w:styleId="ListParagraph">
    <w:name w:val="List Paragraph"/>
    <w:basedOn w:val="Normal"/>
    <w:uiPriority w:val="34"/>
    <w:qFormat/>
    <w:rsid w:val="00F41C69"/>
    <w:pPr>
      <w:ind w:left="720"/>
      <w:contextualSpacing/>
    </w:pPr>
  </w:style>
</w:styles>
</file>

<file path=word/webSettings.xml><?xml version="1.0" encoding="utf-8"?>
<w:webSettings xmlns:r="http://schemas.openxmlformats.org/officeDocument/2006/relationships" xmlns:w="http://schemas.openxmlformats.org/wordprocessingml/2006/main">
  <w:divs>
    <w:div w:id="16214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0781" TargetMode="External"/><Relationship Id="rId3" Type="http://schemas.openxmlformats.org/officeDocument/2006/relationships/settings" Target="settings.xml"/><Relationship Id="rId7" Type="http://schemas.openxmlformats.org/officeDocument/2006/relationships/hyperlink" Target="https://www.zakon.hr/cms.htm?id=26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Pročelniik</cp:lastModifiedBy>
  <cp:revision>10</cp:revision>
  <dcterms:created xsi:type="dcterms:W3CDTF">2020-05-05T07:19:00Z</dcterms:created>
  <dcterms:modified xsi:type="dcterms:W3CDTF">2020-05-22T09:34:00Z</dcterms:modified>
</cp:coreProperties>
</file>