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496" w:rsidRPr="00093496" w:rsidRDefault="00093496" w:rsidP="00093496">
      <w:pPr>
        <w:spacing w:before="100" w:beforeAutospacing="1" w:after="100" w:afterAutospacing="1" w:line="240" w:lineRule="auto"/>
        <w:outlineLvl w:val="0"/>
        <w:rPr>
          <w:rFonts w:eastAsia="Times New Roman" w:cs="Times New Roman"/>
          <w:b/>
          <w:bCs/>
          <w:kern w:val="36"/>
          <w:sz w:val="48"/>
          <w:szCs w:val="48"/>
          <w:lang w:eastAsia="hr-HR"/>
        </w:rPr>
      </w:pPr>
      <w:r w:rsidRPr="00093496">
        <w:rPr>
          <w:rFonts w:eastAsia="Times New Roman" w:cs="Times New Roman"/>
          <w:b/>
          <w:bCs/>
          <w:kern w:val="36"/>
          <w:sz w:val="48"/>
          <w:szCs w:val="48"/>
          <w:lang w:eastAsia="hr-HR"/>
        </w:rPr>
        <w:t>Ukupno dosad 1011 osoba zaraženih koronavirusom</w:t>
      </w:r>
    </w:p>
    <w:p w:rsidR="00093496" w:rsidRPr="00093496" w:rsidRDefault="00093496" w:rsidP="00093496">
      <w:pPr>
        <w:spacing w:before="100" w:beforeAutospacing="1" w:after="100" w:afterAutospacing="1" w:line="240" w:lineRule="auto"/>
        <w:outlineLvl w:val="2"/>
        <w:rPr>
          <w:rFonts w:eastAsia="Times New Roman" w:cs="Times New Roman"/>
          <w:b/>
          <w:bCs/>
          <w:sz w:val="27"/>
          <w:szCs w:val="27"/>
          <w:lang w:eastAsia="hr-HR"/>
        </w:rPr>
      </w:pPr>
      <w:r w:rsidRPr="00093496">
        <w:rPr>
          <w:rFonts w:eastAsia="Times New Roman" w:cs="Times New Roman"/>
          <w:b/>
          <w:bCs/>
          <w:sz w:val="27"/>
          <w:szCs w:val="27"/>
          <w:lang w:eastAsia="hr-HR"/>
        </w:rPr>
        <w:t xml:space="preserve">Trenutno je potvrđeno ukupno 1011 osoba zaraženih koronavirusom, a 88 osoba je ozdravilo. Dosad je sedam osoba preminulo. </w:t>
      </w:r>
    </w:p>
    <w:p w:rsidR="00093496" w:rsidRPr="00093496" w:rsidRDefault="00093496" w:rsidP="00093496">
      <w:pPr>
        <w:spacing w:after="0" w:line="240" w:lineRule="auto"/>
        <w:rPr>
          <w:rFonts w:eastAsia="Times New Roman" w:cs="Times New Roman"/>
          <w:lang w:eastAsia="hr-HR"/>
        </w:rPr>
      </w:pPr>
      <w:r w:rsidRPr="00093496">
        <w:rPr>
          <w:rFonts w:eastAsia="Times New Roman" w:cs="Times New Roman"/>
          <w:b/>
          <w:bCs/>
          <w:lang w:eastAsia="hr-HR"/>
        </w:rPr>
        <w:t>VAŽNO! Od 1. travnja se zaražene osobe prikazuju prema evidenciji mjesta prebivališta, za razliku od dosad, kad se statistika vodila prema lokaciji uzimanja uzorka. Te će promjene utjecati na broj po županijama radi točnijeg prikaza, ali ne na ukupan broj.</w:t>
      </w:r>
      <w:r w:rsidRPr="00093496">
        <w:rPr>
          <w:rFonts w:eastAsia="Times New Roman" w:cs="Times New Roman"/>
          <w:lang w:eastAsia="hr-HR"/>
        </w:rPr>
        <w:br/>
      </w:r>
      <w:r w:rsidRPr="00093496">
        <w:rPr>
          <w:rFonts w:eastAsia="Times New Roman" w:cs="Times New Roman"/>
          <w:lang w:eastAsia="hr-HR"/>
        </w:rPr>
        <w:br/>
        <w:t xml:space="preserve">Trenutno je potvrđeno ukupno </w:t>
      </w:r>
      <w:r w:rsidRPr="00093496">
        <w:rPr>
          <w:rFonts w:eastAsia="Times New Roman" w:cs="Times New Roman"/>
          <w:b/>
          <w:bCs/>
          <w:lang w:eastAsia="hr-HR"/>
        </w:rPr>
        <w:t>1011 osoba zaražene koronavirusom</w:t>
      </w:r>
      <w:r w:rsidRPr="00093496">
        <w:rPr>
          <w:rFonts w:eastAsia="Times New Roman" w:cs="Times New Roman"/>
          <w:lang w:eastAsia="hr-HR"/>
        </w:rPr>
        <w:t>, a 88 osoba je ozdravilo. Sedam osoba preminulo je od koronavirusa. 35 osoba je trenutačno na respiratoru.</w:t>
      </w:r>
      <w:r w:rsidRPr="00093496">
        <w:rPr>
          <w:rFonts w:eastAsia="Times New Roman" w:cs="Times New Roman"/>
          <w:lang w:eastAsia="hr-HR"/>
        </w:rPr>
        <w:br/>
      </w:r>
      <w:r w:rsidRPr="00093496">
        <w:rPr>
          <w:rFonts w:eastAsia="Times New Roman" w:cs="Times New Roman"/>
          <w:lang w:eastAsia="hr-HR"/>
        </w:rPr>
        <w:br/>
        <w:t>Dosad je obavljeno ukupno 8352 testiranja: 672 u posljednja 24 sata. </w:t>
      </w:r>
      <w:r w:rsidRPr="00093496">
        <w:rPr>
          <w:rFonts w:eastAsia="Times New Roman" w:cs="Times New Roman"/>
          <w:lang w:eastAsia="hr-HR"/>
        </w:rPr>
        <w:br/>
      </w:r>
      <w:r w:rsidRPr="00093496">
        <w:rPr>
          <w:rFonts w:eastAsia="Times New Roman" w:cs="Times New Roman"/>
          <w:lang w:eastAsia="hr-HR"/>
        </w:rPr>
        <w:br/>
        <w:t>Kad je riječ o djelatnicima zdravstvenog sustava, oboljelo je 57 liječnika, 10 stomatologa, 53 medicinske sestre i medicinskih tehničara, 6 ljekarnika i 8 administrativnih djelatnika.</w:t>
      </w:r>
      <w:r w:rsidRPr="00093496">
        <w:rPr>
          <w:rFonts w:eastAsia="Times New Roman" w:cs="Times New Roman"/>
          <w:lang w:eastAsia="hr-HR"/>
        </w:rPr>
        <w:br/>
        <w:t>U samoizolaciji je 5 djelatnika Hrvatskog crvenog križa. Oboljela su 3 vatrogasca te 9 policajaca. 93 policijska službenika su u samoizolaciji, a 91 ih je izašlo iz samoizolacije. Pozitivno je 8 djelatnika HV-a, 4 u Litvi i 4 u Hrvatskoj.</w:t>
      </w:r>
      <w:r w:rsidRPr="00093496">
        <w:rPr>
          <w:rFonts w:eastAsia="Times New Roman" w:cs="Times New Roman"/>
          <w:lang w:eastAsia="hr-HR"/>
        </w:rPr>
        <w:br/>
      </w:r>
      <w:r w:rsidRPr="00093496">
        <w:rPr>
          <w:rFonts w:eastAsia="Times New Roman" w:cs="Times New Roman"/>
          <w:lang w:eastAsia="hr-HR"/>
        </w:rPr>
        <w:br/>
        <w:t>Ministarstvo vanjskih i europskih poslova izdalo je uputu o smanjivanju putovanja za građane koji žele doći u domovinu tijekom Uskrsa. I dalje vrijedi preporuka HZJZ-a o ograničavanju putovanja, i iz inozemstva i u inozemstvo, te unutar Hrvatske.</w:t>
      </w:r>
      <w:r w:rsidRPr="00093496">
        <w:rPr>
          <w:rFonts w:eastAsia="Times New Roman" w:cs="Times New Roman"/>
          <w:lang w:eastAsia="hr-HR"/>
        </w:rPr>
        <w:br/>
      </w:r>
      <w:r w:rsidRPr="00093496">
        <w:rPr>
          <w:rFonts w:eastAsia="Times New Roman" w:cs="Times New Roman"/>
          <w:lang w:eastAsia="hr-HR"/>
        </w:rPr>
        <w:br/>
        <w:t>Županijski centri 112 dobili su dosad ukupno 3655 dojava o kršenju samoizolacije. Kod 1024 osoba utvrđeno je kršenje samoizolacije, o čemu je obaviješten Državni inspektorat.</w:t>
      </w:r>
      <w:r w:rsidRPr="00093496">
        <w:rPr>
          <w:rFonts w:eastAsia="Times New Roman" w:cs="Times New Roman"/>
          <w:lang w:eastAsia="hr-HR"/>
        </w:rPr>
        <w:br/>
      </w:r>
      <w:r w:rsidRPr="00093496">
        <w:rPr>
          <w:rFonts w:eastAsia="Times New Roman" w:cs="Times New Roman"/>
          <w:lang w:eastAsia="hr-HR"/>
        </w:rPr>
        <w:br/>
        <w:t xml:space="preserve">Od srijede je aktivan i sustav e-propusnica. Od 6. travnja bit će moguće izdavanje samo e-propusnica. Više o e-propusnicama i načinu izdavanja pogledajte </w:t>
      </w:r>
      <w:hyperlink r:id="rId4" w:tgtFrame="_blank" w:history="1">
        <w:r w:rsidRPr="00093496">
          <w:rPr>
            <w:rFonts w:eastAsia="Times New Roman" w:cs="Times New Roman"/>
            <w:color w:val="0000FF"/>
            <w:u w:val="single"/>
            <w:lang w:eastAsia="hr-HR"/>
          </w:rPr>
          <w:t>OVDJE</w:t>
        </w:r>
      </w:hyperlink>
      <w:r w:rsidRPr="00093496">
        <w:rPr>
          <w:rFonts w:eastAsia="Times New Roman" w:cs="Times New Roman"/>
          <w:lang w:eastAsia="hr-HR"/>
        </w:rPr>
        <w:t>. U četvrtak do 12 sati izdano je 12736 e-propusnica: za 8740 osoba propusnice su izdali poslodavci, za 3578 osoba stožeri civilne zaštite, za 215 osoba liječnici, a za 193 osobe tijela državne uprave.</w:t>
      </w:r>
      <w:r w:rsidRPr="00093496">
        <w:rPr>
          <w:rFonts w:eastAsia="Times New Roman" w:cs="Times New Roman"/>
          <w:lang w:eastAsia="hr-HR"/>
        </w:rPr>
        <w:br/>
      </w:r>
      <w:r w:rsidRPr="00093496">
        <w:rPr>
          <w:rFonts w:eastAsia="Times New Roman" w:cs="Times New Roman"/>
          <w:lang w:eastAsia="hr-HR"/>
        </w:rPr>
        <w:br/>
        <w:t xml:space="preserve">U subotu je Nacionalni stožer donio i nove mjere koje se odnose na </w:t>
      </w:r>
      <w:hyperlink r:id="rId5" w:history="1">
        <w:r w:rsidRPr="00093496">
          <w:rPr>
            <w:rFonts w:eastAsia="Times New Roman" w:cs="Times New Roman"/>
            <w:color w:val="0000FF"/>
            <w:u w:val="single"/>
            <w:lang w:eastAsia="hr-HR"/>
          </w:rPr>
          <w:t>radno vrijeme trgovina</w:t>
        </w:r>
      </w:hyperlink>
      <w:r w:rsidRPr="00093496">
        <w:rPr>
          <w:rFonts w:eastAsia="Times New Roman" w:cs="Times New Roman"/>
          <w:lang w:eastAsia="hr-HR"/>
        </w:rPr>
        <w:t xml:space="preserve">, ali i Odluku koja jasno propisuje sve epidemiološke te zaštitne mjere kod </w:t>
      </w:r>
      <w:hyperlink r:id="rId6" w:history="1">
        <w:r w:rsidRPr="00093496">
          <w:rPr>
            <w:rFonts w:eastAsia="Times New Roman" w:cs="Times New Roman"/>
            <w:color w:val="0000FF"/>
            <w:u w:val="single"/>
            <w:lang w:eastAsia="hr-HR"/>
          </w:rPr>
          <w:t>taxi prijevoznika</w:t>
        </w:r>
      </w:hyperlink>
      <w:r w:rsidRPr="00093496">
        <w:rPr>
          <w:rFonts w:eastAsia="Times New Roman" w:cs="Times New Roman"/>
          <w:lang w:eastAsia="hr-HR"/>
        </w:rPr>
        <w:t>.</w:t>
      </w:r>
      <w:r w:rsidRPr="00093496">
        <w:rPr>
          <w:rFonts w:eastAsia="Times New Roman" w:cs="Times New Roman"/>
          <w:lang w:eastAsia="hr-HR"/>
        </w:rPr>
        <w:br/>
      </w:r>
      <w:r w:rsidRPr="00093496">
        <w:rPr>
          <w:rFonts w:eastAsia="Times New Roman" w:cs="Times New Roman"/>
          <w:lang w:eastAsia="hr-HR"/>
        </w:rPr>
        <w:br/>
        <w:t>Nacionalni stožer civilne zaštite donio je u petak dodatne mjere kako bi se spriječili dodatni socijalni kontakti. Mjere su vezane uz sklapanje braka i životnog partnerstva te pogreba. Prema novim pisanim odlukama, vjenčanja i pogrebi će se organizirati u krugu najuže obitelji, uz nazočnost službene osobe, ali samo pod uvjetom da nitko nema respiratorne simptome. Zatvorena su dječja igrališta i sportska igrališta.</w:t>
      </w:r>
      <w:r w:rsidRPr="00093496">
        <w:rPr>
          <w:rFonts w:eastAsia="Times New Roman" w:cs="Times New Roman"/>
          <w:lang w:eastAsia="hr-HR"/>
        </w:rPr>
        <w:br/>
      </w:r>
      <w:r w:rsidRPr="00093496">
        <w:rPr>
          <w:rFonts w:eastAsia="Times New Roman" w:cs="Times New Roman"/>
          <w:lang w:eastAsia="hr-HR"/>
        </w:rPr>
        <w:br/>
        <w:t>Na snazi je i dalje čitav niz mjera kojima je za cilj osigurati strože mjere socijalnog distanciranja, a u svrhu ublažavanja mogućnosti širenja epidemije. Podsjećamo na potrebu pridržavanja mjera osobne higijene i socijalnog distanciranja svakog pojedinca: u zatvorenim prostorima potrebno je držati distancu od 2 metra, na otvorenom prostoru od 1 metar.</w:t>
      </w:r>
      <w:r w:rsidRPr="00093496">
        <w:rPr>
          <w:rFonts w:eastAsia="Times New Roman" w:cs="Times New Roman"/>
          <w:lang w:eastAsia="hr-HR"/>
        </w:rPr>
        <w:br/>
      </w:r>
      <w:r w:rsidRPr="00093496">
        <w:rPr>
          <w:rFonts w:eastAsia="Times New Roman" w:cs="Times New Roman"/>
          <w:lang w:eastAsia="hr-HR"/>
        </w:rPr>
        <w:br/>
      </w:r>
      <w:r w:rsidRPr="00093496">
        <w:rPr>
          <w:rFonts w:eastAsia="Times New Roman" w:cs="Times New Roman"/>
          <w:lang w:eastAsia="hr-HR"/>
        </w:rPr>
        <w:lastRenderedPageBreak/>
        <w:t>Zatvaraju se sve ne-esencijalne djelatnosti, sa svrhom da se, što je više moguće, zaštite osobe starije od 65 godina te kronično bolesni.</w:t>
      </w:r>
      <w:r w:rsidRPr="00093496">
        <w:rPr>
          <w:rFonts w:eastAsia="Times New Roman" w:cs="Times New Roman"/>
          <w:lang w:eastAsia="hr-HR"/>
        </w:rPr>
        <w:br/>
      </w:r>
      <w:r w:rsidRPr="00093496">
        <w:rPr>
          <w:rFonts w:eastAsia="Times New Roman" w:cs="Times New Roman"/>
          <w:lang w:eastAsia="hr-HR"/>
        </w:rPr>
        <w:br/>
      </w:r>
      <w:r w:rsidRPr="00093496">
        <w:rPr>
          <w:rFonts w:eastAsia="Times New Roman" w:cs="Times New Roman"/>
          <w:b/>
          <w:bCs/>
          <w:lang w:eastAsia="hr-HR"/>
        </w:rPr>
        <w:t>Najbolja obrana od ovog virusa jest održavanje osobne higijene i izbjegavanje bliskih kontakta.</w:t>
      </w:r>
      <w:r w:rsidRPr="00093496">
        <w:rPr>
          <w:rFonts w:eastAsia="Times New Roman" w:cs="Times New Roman"/>
          <w:b/>
          <w:bCs/>
          <w:lang w:eastAsia="hr-HR"/>
        </w:rPr>
        <w:br/>
        <w:t>Zato se ovim mjerama zatvaraju djelatnosti u kojima je više osoba u bliskom kontaktu te se zabranjuje okupljanje više od 5 osoba.</w:t>
      </w:r>
      <w:r w:rsidRPr="00093496">
        <w:rPr>
          <w:rFonts w:eastAsia="Times New Roman" w:cs="Times New Roman"/>
          <w:lang w:eastAsia="hr-HR"/>
        </w:rPr>
        <w:br/>
      </w:r>
      <w:r w:rsidRPr="00093496">
        <w:rPr>
          <w:rFonts w:eastAsia="Times New Roman" w:cs="Times New Roman"/>
          <w:lang w:eastAsia="hr-HR"/>
        </w:rPr>
        <w:br/>
        <w:t>Postoji veliki niz uslužnih djelatnosti koje nisu zatvorene, osigurana je normalna opskrba. Teretni promet normalno funkcionira, baš kao i opskrbne linije. Postignut je dogovor sa susjednim državama u svrhu organizacije opskrbe i prijevoza koji normalno funkcioniraju. Putnički promet je praktički stao.</w:t>
      </w:r>
      <w:r w:rsidRPr="00093496">
        <w:rPr>
          <w:rFonts w:eastAsia="Times New Roman" w:cs="Times New Roman"/>
          <w:lang w:eastAsia="hr-HR"/>
        </w:rPr>
        <w:br/>
      </w:r>
      <w:r w:rsidRPr="00093496">
        <w:rPr>
          <w:rFonts w:eastAsia="Times New Roman" w:cs="Times New Roman"/>
          <w:lang w:eastAsia="hr-HR"/>
        </w:rPr>
        <w:br/>
        <w:t>Poslodavci su dužni organizirati rad od kuće, organizirati telekonferencije, otkazati službena putovanja, zabraniti dolazak na posao radnicima koji boluju od akutnih respiratornih bolesti.</w:t>
      </w:r>
      <w:r w:rsidRPr="00093496">
        <w:rPr>
          <w:rFonts w:eastAsia="Times New Roman" w:cs="Times New Roman"/>
          <w:lang w:eastAsia="hr-HR"/>
        </w:rPr>
        <w:br/>
      </w:r>
      <w:r w:rsidRPr="00093496">
        <w:rPr>
          <w:rFonts w:eastAsia="Times New Roman" w:cs="Times New Roman"/>
          <w:lang w:eastAsia="hr-HR"/>
        </w:rPr>
        <w:br/>
        <w:t>Lokalni civilni stožeri bit će zaduženi za provedbu te mjere.</w:t>
      </w:r>
      <w:r w:rsidRPr="00093496">
        <w:rPr>
          <w:rFonts w:eastAsia="Times New Roman" w:cs="Times New Roman"/>
          <w:lang w:eastAsia="hr-HR"/>
        </w:rPr>
        <w:br/>
      </w:r>
      <w:r w:rsidRPr="00093496">
        <w:rPr>
          <w:rFonts w:eastAsia="Times New Roman" w:cs="Times New Roman"/>
          <w:lang w:eastAsia="hr-HR"/>
        </w:rPr>
        <w:br/>
        <w:t>Vrijedi i privremena zabrana kretanja osoba preko graničnih prijelaza.</w:t>
      </w:r>
      <w:r w:rsidRPr="00093496">
        <w:rPr>
          <w:rFonts w:eastAsia="Times New Roman" w:cs="Times New Roman"/>
          <w:lang w:eastAsia="hr-HR"/>
        </w:rPr>
        <w:br/>
      </w:r>
      <w:r w:rsidRPr="00093496">
        <w:rPr>
          <w:rFonts w:eastAsia="Times New Roman" w:cs="Times New Roman"/>
          <w:lang w:eastAsia="hr-HR"/>
        </w:rPr>
        <w:br/>
        <w:t>Hrvatskim državljanima omogućit će se povratak u RH, a državljanima članicama EU povratak u matične države.</w:t>
      </w:r>
      <w:r w:rsidRPr="00093496">
        <w:rPr>
          <w:rFonts w:eastAsia="Times New Roman" w:cs="Times New Roman"/>
          <w:lang w:eastAsia="hr-HR"/>
        </w:rPr>
        <w:br/>
      </w:r>
      <w:r w:rsidRPr="00093496">
        <w:rPr>
          <w:rFonts w:eastAsia="Times New Roman" w:cs="Times New Roman"/>
          <w:lang w:eastAsia="hr-HR"/>
        </w:rPr>
        <w:br/>
        <w:t>Izuzeci se odnose na zdravstvene djelatnike, stručnjake za skrb o starijima, prekogranične radnike; na policijske službenike, timove civilne zaštite, vojno osoblje, međunarodno vojno osoblje, putnike u tranzitu, a to će se morati osigurati dodatno.</w:t>
      </w:r>
      <w:r w:rsidRPr="00093496">
        <w:rPr>
          <w:rFonts w:eastAsia="Times New Roman" w:cs="Times New Roman"/>
          <w:lang w:eastAsia="hr-HR"/>
        </w:rPr>
        <w:br/>
      </w:r>
      <w:r w:rsidRPr="00093496">
        <w:rPr>
          <w:rFonts w:eastAsia="Times New Roman" w:cs="Times New Roman"/>
          <w:lang w:eastAsia="hr-HR"/>
        </w:rPr>
        <w:br/>
      </w:r>
      <w:r w:rsidRPr="00093496">
        <w:rPr>
          <w:rFonts w:eastAsia="Times New Roman" w:cs="Times New Roman"/>
          <w:b/>
          <w:bCs/>
          <w:lang w:eastAsia="hr-HR"/>
        </w:rPr>
        <w:t>Sve trgovine koje će raditi će morati poštivati mjere Hrvatskog zavoda za javno zdravstvo</w:t>
      </w:r>
      <w:r w:rsidRPr="00093496">
        <w:rPr>
          <w:rFonts w:eastAsia="Times New Roman" w:cs="Times New Roman"/>
          <w:lang w:eastAsia="hr-HR"/>
        </w:rPr>
        <w:t>, a HZJZ će izdati preporuke za prijevoz koje će vrijediti na nacionalnoj razini.</w:t>
      </w:r>
      <w:r w:rsidRPr="00093496">
        <w:rPr>
          <w:rFonts w:eastAsia="Times New Roman" w:cs="Times New Roman"/>
          <w:lang w:eastAsia="hr-HR"/>
        </w:rPr>
        <w:br/>
      </w:r>
      <w:r w:rsidRPr="00093496">
        <w:rPr>
          <w:rFonts w:eastAsia="Times New Roman" w:cs="Times New Roman"/>
          <w:lang w:eastAsia="hr-HR"/>
        </w:rPr>
        <w:br/>
        <w:t xml:space="preserve">Podsjećamo da se osobe u samoizolaciji moraju striktno pridržavati </w:t>
      </w:r>
      <w:hyperlink r:id="rId7" w:history="1">
        <w:r w:rsidRPr="00093496">
          <w:rPr>
            <w:rFonts w:eastAsia="Times New Roman" w:cs="Times New Roman"/>
            <w:color w:val="0000FF"/>
            <w:u w:val="single"/>
            <w:lang w:eastAsia="hr-HR"/>
          </w:rPr>
          <w:t>uputa koje su im dane</w:t>
        </w:r>
      </w:hyperlink>
      <w:r w:rsidRPr="00093496">
        <w:rPr>
          <w:rFonts w:eastAsia="Times New Roman" w:cs="Times New Roman"/>
          <w:lang w:eastAsia="hr-HR"/>
        </w:rPr>
        <w:t>.</w:t>
      </w:r>
      <w:r w:rsidRPr="00093496">
        <w:rPr>
          <w:rFonts w:eastAsia="Times New Roman" w:cs="Times New Roman"/>
          <w:lang w:eastAsia="hr-HR"/>
        </w:rPr>
        <w:br/>
      </w:r>
      <w:r w:rsidRPr="00093496">
        <w:rPr>
          <w:rFonts w:eastAsia="Times New Roman" w:cs="Times New Roman"/>
          <w:lang w:eastAsia="hr-HR"/>
        </w:rPr>
        <w:br/>
        <w:t xml:space="preserve">Od srijede, 18. ožujka vrijede posebne mjere koje će se primjenjivati sljedećih 30 dana, a koje će bitno utjecati na starije osobe kao najugroženiju skupinu. Mjere imaju za cilj zaštititi starije od zaraze. Sve informacije o posebnim mjerama možete pronaći </w:t>
      </w:r>
      <w:hyperlink r:id="rId8" w:history="1">
        <w:r w:rsidRPr="00093496">
          <w:rPr>
            <w:rFonts w:eastAsia="Times New Roman" w:cs="Times New Roman"/>
            <w:color w:val="0000FF"/>
            <w:u w:val="single"/>
            <w:lang w:eastAsia="hr-HR"/>
          </w:rPr>
          <w:t>ovdje</w:t>
        </w:r>
      </w:hyperlink>
      <w:r w:rsidRPr="00093496">
        <w:rPr>
          <w:rFonts w:eastAsia="Times New Roman" w:cs="Times New Roman"/>
          <w:lang w:eastAsia="hr-HR"/>
        </w:rPr>
        <w:t>.</w:t>
      </w:r>
      <w:r w:rsidRPr="00093496">
        <w:rPr>
          <w:rFonts w:eastAsia="Times New Roman" w:cs="Times New Roman"/>
          <w:lang w:eastAsia="hr-HR"/>
        </w:rPr>
        <w:br/>
      </w:r>
      <w:r w:rsidRPr="00093496">
        <w:rPr>
          <w:rFonts w:eastAsia="Times New Roman" w:cs="Times New Roman"/>
          <w:lang w:eastAsia="hr-HR"/>
        </w:rPr>
        <w:br/>
        <w:t>Na snazi su i dalje donesene mjere za smanjenje unosa bolesti u populaciju i jačanje nadzora nad širenjem koronavirusa.</w:t>
      </w:r>
      <w:r w:rsidRPr="00093496">
        <w:rPr>
          <w:rFonts w:eastAsia="Times New Roman" w:cs="Times New Roman"/>
          <w:lang w:eastAsia="hr-HR"/>
        </w:rPr>
        <w:br/>
      </w:r>
      <w:r w:rsidRPr="00093496">
        <w:rPr>
          <w:rFonts w:eastAsia="Times New Roman" w:cs="Times New Roman"/>
          <w:lang w:eastAsia="hr-HR"/>
        </w:rPr>
        <w:br/>
      </w:r>
      <w:r w:rsidRPr="00093496">
        <w:rPr>
          <w:rFonts w:eastAsia="Times New Roman" w:cs="Times New Roman"/>
          <w:b/>
          <w:bCs/>
          <w:lang w:eastAsia="hr-HR"/>
        </w:rPr>
        <w:t xml:space="preserve">Najbolja zaštita je </w:t>
      </w:r>
      <w:hyperlink r:id="rId9" w:history="1">
        <w:r w:rsidRPr="00093496">
          <w:rPr>
            <w:rFonts w:eastAsia="Times New Roman" w:cs="Times New Roman"/>
            <w:b/>
            <w:bCs/>
            <w:color w:val="0000FF"/>
            <w:u w:val="single"/>
            <w:lang w:eastAsia="hr-HR"/>
          </w:rPr>
          <w:t>poštivanje mjera prevencije</w:t>
        </w:r>
      </w:hyperlink>
      <w:r w:rsidRPr="00093496">
        <w:rPr>
          <w:rFonts w:eastAsia="Times New Roman" w:cs="Times New Roman"/>
          <w:b/>
          <w:bCs/>
          <w:lang w:eastAsia="hr-HR"/>
        </w:rPr>
        <w:t xml:space="preserve"> te izbjegavanje dodirivanja očiju, nosa i usta.</w:t>
      </w:r>
      <w:r w:rsidRPr="00093496">
        <w:rPr>
          <w:rFonts w:eastAsia="Times New Roman" w:cs="Times New Roman"/>
          <w:lang w:eastAsia="hr-HR"/>
        </w:rPr>
        <w:br/>
      </w:r>
      <w:r w:rsidRPr="00093496">
        <w:rPr>
          <w:rFonts w:eastAsia="Times New Roman" w:cs="Times New Roman"/>
          <w:lang w:eastAsia="hr-HR"/>
        </w:rPr>
        <w:br/>
        <w:t>Press konferenciju od četvrtka, 2.4. potražite ovdje.</w:t>
      </w:r>
    </w:p>
    <w:p w:rsidR="00BB4972" w:rsidRDefault="00BB4972"/>
    <w:sectPr w:rsidR="00BB4972" w:rsidSect="00BB49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93496"/>
    <w:rsid w:val="00093496"/>
    <w:rsid w:val="000D4A4D"/>
    <w:rsid w:val="001129D4"/>
    <w:rsid w:val="00325C9F"/>
    <w:rsid w:val="00723511"/>
    <w:rsid w:val="00824ACF"/>
    <w:rsid w:val="00BB4972"/>
    <w:rsid w:val="00F34CA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C9F"/>
  </w:style>
  <w:style w:type="paragraph" w:styleId="Heading1">
    <w:name w:val="heading 1"/>
    <w:basedOn w:val="Normal"/>
    <w:link w:val="Heading1Char"/>
    <w:uiPriority w:val="9"/>
    <w:qFormat/>
    <w:rsid w:val="00093496"/>
    <w:pPr>
      <w:spacing w:before="100" w:beforeAutospacing="1" w:after="100" w:afterAutospacing="1" w:line="240" w:lineRule="auto"/>
      <w:outlineLvl w:val="0"/>
    </w:pPr>
    <w:rPr>
      <w:rFonts w:eastAsia="Times New Roman" w:cs="Times New Roman"/>
      <w:b/>
      <w:bCs/>
      <w:kern w:val="36"/>
      <w:sz w:val="48"/>
      <w:szCs w:val="48"/>
      <w:lang w:eastAsia="hr-HR"/>
    </w:rPr>
  </w:style>
  <w:style w:type="paragraph" w:styleId="Heading3">
    <w:name w:val="heading 3"/>
    <w:basedOn w:val="Normal"/>
    <w:link w:val="Heading3Char"/>
    <w:uiPriority w:val="9"/>
    <w:qFormat/>
    <w:rsid w:val="00093496"/>
    <w:pPr>
      <w:spacing w:before="100" w:beforeAutospacing="1" w:after="100" w:afterAutospacing="1" w:line="240" w:lineRule="auto"/>
      <w:outlineLvl w:val="2"/>
    </w:pPr>
    <w:rPr>
      <w:rFonts w:eastAsia="Times New Roman" w:cs="Times New Roman"/>
      <w:b/>
      <w:bCs/>
      <w:sz w:val="27"/>
      <w:szCs w:val="27"/>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496"/>
    <w:rPr>
      <w:rFonts w:eastAsia="Times New Roman" w:cs="Times New Roman"/>
      <w:b/>
      <w:bCs/>
      <w:kern w:val="36"/>
      <w:sz w:val="48"/>
      <w:szCs w:val="48"/>
      <w:lang w:eastAsia="hr-HR"/>
    </w:rPr>
  </w:style>
  <w:style w:type="character" w:customStyle="1" w:styleId="Heading3Char">
    <w:name w:val="Heading 3 Char"/>
    <w:basedOn w:val="DefaultParagraphFont"/>
    <w:link w:val="Heading3"/>
    <w:uiPriority w:val="9"/>
    <w:rsid w:val="00093496"/>
    <w:rPr>
      <w:rFonts w:eastAsia="Times New Roman" w:cs="Times New Roman"/>
      <w:b/>
      <w:bCs/>
      <w:sz w:val="27"/>
      <w:szCs w:val="27"/>
      <w:lang w:eastAsia="hr-HR"/>
    </w:rPr>
  </w:style>
  <w:style w:type="character" w:styleId="Strong">
    <w:name w:val="Strong"/>
    <w:basedOn w:val="DefaultParagraphFont"/>
    <w:uiPriority w:val="22"/>
    <w:qFormat/>
    <w:rsid w:val="00093496"/>
    <w:rPr>
      <w:b/>
      <w:bCs/>
    </w:rPr>
  </w:style>
  <w:style w:type="character" w:styleId="Hyperlink">
    <w:name w:val="Hyperlink"/>
    <w:basedOn w:val="DefaultParagraphFont"/>
    <w:uiPriority w:val="99"/>
    <w:semiHidden/>
    <w:unhideWhenUsed/>
    <w:rsid w:val="00093496"/>
    <w:rPr>
      <w:color w:val="0000FF"/>
      <w:u w:val="single"/>
    </w:rPr>
  </w:style>
</w:styles>
</file>

<file path=word/webSettings.xml><?xml version="1.0" encoding="utf-8"?>
<w:webSettings xmlns:r="http://schemas.openxmlformats.org/officeDocument/2006/relationships" xmlns:w="http://schemas.openxmlformats.org/wordprocessingml/2006/main">
  <w:divs>
    <w:div w:id="1764956723">
      <w:bodyDiv w:val="1"/>
      <w:marLeft w:val="0"/>
      <w:marRight w:val="0"/>
      <w:marTop w:val="0"/>
      <w:marBottom w:val="0"/>
      <w:divBdr>
        <w:top w:val="none" w:sz="0" w:space="0" w:color="auto"/>
        <w:left w:val="none" w:sz="0" w:space="0" w:color="auto"/>
        <w:bottom w:val="none" w:sz="0" w:space="0" w:color="auto"/>
        <w:right w:val="none" w:sz="0" w:space="0" w:color="auto"/>
      </w:divBdr>
      <w:divsChild>
        <w:div w:id="912397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oronavirus.hr/sto-znaci-samoizolacija-i-kako-je-provoditi/84" TargetMode="External"/><Relationship Id="rId3" Type="http://schemas.openxmlformats.org/officeDocument/2006/relationships/webSettings" Target="webSettings.xml"/><Relationship Id="rId7" Type="http://schemas.openxmlformats.org/officeDocument/2006/relationships/hyperlink" Target="https://www.koronavirus.hr/sto-znaci-samoizolacija-i-kako-je-provoditi/8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oronavirus.hr/odluka-o-mjerama-zastite-za-taxi-prijevoznike/263" TargetMode="External"/><Relationship Id="rId11" Type="http://schemas.openxmlformats.org/officeDocument/2006/relationships/theme" Target="theme/theme1.xml"/><Relationship Id="rId5" Type="http://schemas.openxmlformats.org/officeDocument/2006/relationships/hyperlink" Target="https://www.koronavirus.hr/odluka-o-radnom-vremenu-trgovina/264" TargetMode="External"/><Relationship Id="rId10" Type="http://schemas.openxmlformats.org/officeDocument/2006/relationships/fontTable" Target="fontTable.xml"/><Relationship Id="rId4" Type="http://schemas.openxmlformats.org/officeDocument/2006/relationships/hyperlink" Target="https://www.koronavirus.hr/od-danas-dostupan-sustav-e-propusnice/364" TargetMode="External"/><Relationship Id="rId9" Type="http://schemas.openxmlformats.org/officeDocument/2006/relationships/hyperlink" Target="https://www.koronavirus.hr/sto-moram-znati/o-prevenciji/vazne-upute-kako-sprijeciti-zarazu-koronavirusom/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4740</Characters>
  <Application>Microsoft Office Word</Application>
  <DocSecurity>0</DocSecurity>
  <Lines>39</Lines>
  <Paragraphs>11</Paragraphs>
  <ScaleCrop>false</ScaleCrop>
  <Company>Grizli777</Company>
  <LinksUpToDate>false</LinksUpToDate>
  <CharactersWithSpaces>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Pročelniik</dc:creator>
  <cp:lastModifiedBy>Pročelniik</cp:lastModifiedBy>
  <cp:revision>1</cp:revision>
  <dcterms:created xsi:type="dcterms:W3CDTF">2020-04-03T08:56:00Z</dcterms:created>
  <dcterms:modified xsi:type="dcterms:W3CDTF">2020-04-03T08:56:00Z</dcterms:modified>
</cp:coreProperties>
</file>