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5A" w:rsidRDefault="009F6F5A" w:rsidP="009F6F5A">
      <w:pPr>
        <w:pStyle w:val="Heading1"/>
      </w:pPr>
      <w:r>
        <w:t>Priopćenje Stožera civilne zaštite DNŽ, 31. ožujka 2020. godine</w:t>
      </w:r>
    </w:p>
    <w:p w:rsidR="009F6F5A" w:rsidRPr="009F6F5A" w:rsidRDefault="009F6F5A" w:rsidP="009F6F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F6F5A">
        <w:rPr>
          <w:rFonts w:eastAsia="Times New Roman" w:cs="Times New Roman"/>
          <w:lang w:eastAsia="hr-HR"/>
        </w:rPr>
        <w:t>Prema posljednjim podacima u Dubrovačko-neretvanskoj županiji ukupna brojka zaraženih je 39. Hospitalizirano je deset pozitivnih pacijenata, tri pacijenta su prethodno prebačena u respiratorni centar KBC-a Split i njihovo stanje je teško, ali stabilno. Izliječene su dvije osobe. Ukupno je poslano 296 uzorka na analizu. Jučer je poslano 20 uzoraka, a njih 5 je pozitivno dok se četiri nalaza još očekuju. Danas je na analizu poslano 38 uzoraka. U kućnoj izolaciji su 24 pozitivne osobe.</w:t>
      </w:r>
    </w:p>
    <w:p w:rsidR="009F6F5A" w:rsidRPr="009F6F5A" w:rsidRDefault="009F6F5A" w:rsidP="009F6F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F6F5A">
        <w:rPr>
          <w:rFonts w:eastAsia="Times New Roman" w:cs="Times New Roman"/>
          <w:lang w:eastAsia="hr-HR"/>
        </w:rPr>
        <w:t>U posljednja 24 sata nije utvrđeno kršenje samoizolacije, a od početka pandemije to je ukupno 14 slučajeva kršenja mjere samoizolacije.</w:t>
      </w:r>
    </w:p>
    <w:p w:rsidR="009F6F5A" w:rsidRPr="009F6F5A" w:rsidRDefault="009F6F5A" w:rsidP="009F6F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F6F5A">
        <w:rPr>
          <w:rFonts w:eastAsia="Times New Roman" w:cs="Times New Roman"/>
          <w:lang w:eastAsia="hr-HR"/>
        </w:rPr>
        <w:t>Prema podacima lučkih uprava nije bilo uplovljavanja velikih brodova sa stranim putnicima.</w:t>
      </w:r>
    </w:p>
    <w:p w:rsidR="009F6F5A" w:rsidRPr="009F6F5A" w:rsidRDefault="009F6F5A" w:rsidP="009F6F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F6F5A">
        <w:rPr>
          <w:rFonts w:eastAsia="Times New Roman" w:cs="Times New Roman"/>
          <w:lang w:eastAsia="hr-HR"/>
        </w:rPr>
        <w:t xml:space="preserve">U Zračnoj luci Dubrovnik i dalje radi samo nužno osoblje. </w:t>
      </w:r>
    </w:p>
    <w:p w:rsidR="009F6F5A" w:rsidRPr="009F6F5A" w:rsidRDefault="009F6F5A" w:rsidP="009F6F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F6F5A">
        <w:rPr>
          <w:rFonts w:eastAsia="Times New Roman" w:cs="Times New Roman"/>
          <w:lang w:eastAsia="hr-HR"/>
        </w:rPr>
        <w:t>Podsjećamo kako su Hrvatska psihološka komora i Hrvatsko psihološko društvo osigurali telefonsku liniju za sve kojima u ovoj situaciji treba psihološka pomoć. Kontakt telefon za našu županiju je 091 544 44 33.</w:t>
      </w:r>
    </w:p>
    <w:sectPr w:rsidR="009F6F5A" w:rsidRPr="009F6F5A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4EA"/>
    <w:multiLevelType w:val="multilevel"/>
    <w:tmpl w:val="181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F5A"/>
    <w:rsid w:val="000D4A4D"/>
    <w:rsid w:val="001129D4"/>
    <w:rsid w:val="00325C9F"/>
    <w:rsid w:val="00723511"/>
    <w:rsid w:val="00824ACF"/>
    <w:rsid w:val="009F6F5A"/>
    <w:rsid w:val="00B7789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9F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F6F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6F5A"/>
    <w:rPr>
      <w:rFonts w:eastAsia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F6F5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F6F5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2020-04-01T11:12:00Z</dcterms:created>
  <dcterms:modified xsi:type="dcterms:W3CDTF">2020-04-01T11:13:00Z</dcterms:modified>
</cp:coreProperties>
</file>