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6B" w:rsidRDefault="006B056B" w:rsidP="006B056B">
      <w:pPr>
        <w:tabs>
          <w:tab w:val="left" w:pos="5430"/>
        </w:tabs>
        <w:spacing w:after="0" w:line="240" w:lineRule="auto"/>
        <w:ind w:right="396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</w:t>
      </w:r>
      <w:r>
        <w:rPr>
          <w:b/>
          <w:noProof/>
          <w:sz w:val="23"/>
          <w:szCs w:val="23"/>
          <w:lang w:eastAsia="hr-HR"/>
        </w:rPr>
        <w:drawing>
          <wp:inline distT="0" distB="0" distL="0" distR="0">
            <wp:extent cx="476250" cy="628650"/>
            <wp:effectExtent l="19050" t="0" r="0" b="0"/>
            <wp:docPr id="1" name="Picture 1" descr="grb-r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rh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56B" w:rsidRDefault="006B056B" w:rsidP="006B056B">
      <w:pPr>
        <w:tabs>
          <w:tab w:val="left" w:pos="5430"/>
        </w:tabs>
        <w:spacing w:after="0" w:line="240" w:lineRule="auto"/>
        <w:ind w:right="3969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 E P U B L I K A   H R V A T S K A</w:t>
      </w:r>
    </w:p>
    <w:p w:rsidR="006B056B" w:rsidRDefault="006B056B" w:rsidP="006B056B">
      <w:pPr>
        <w:tabs>
          <w:tab w:val="left" w:pos="5430"/>
        </w:tabs>
        <w:spacing w:after="0" w:line="240" w:lineRule="auto"/>
        <w:ind w:right="3969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DUBROVAČKO - NERETVANSKA ŽUPANIJA</w:t>
      </w:r>
    </w:p>
    <w:p w:rsidR="006B056B" w:rsidRDefault="006B056B" w:rsidP="006B056B">
      <w:pPr>
        <w:tabs>
          <w:tab w:val="left" w:pos="5430"/>
        </w:tabs>
        <w:spacing w:after="0" w:line="240" w:lineRule="auto"/>
        <w:ind w:right="3969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O P Ć I N A   T R P A NJ</w:t>
      </w:r>
    </w:p>
    <w:p w:rsidR="006B056B" w:rsidRDefault="006B056B" w:rsidP="006B056B">
      <w:pPr>
        <w:tabs>
          <w:tab w:val="left" w:pos="5430"/>
        </w:tabs>
        <w:spacing w:after="0" w:line="240" w:lineRule="auto"/>
        <w:ind w:right="3969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STOŽER CIVILNE ZAŠTITE</w:t>
      </w:r>
    </w:p>
    <w:p w:rsidR="006B056B" w:rsidRDefault="006B056B" w:rsidP="006B056B">
      <w:pPr>
        <w:tabs>
          <w:tab w:val="left" w:pos="5430"/>
        </w:tabs>
        <w:spacing w:after="0" w:line="240" w:lineRule="auto"/>
        <w:ind w:right="3969"/>
        <w:rPr>
          <w:b/>
          <w:sz w:val="23"/>
          <w:szCs w:val="23"/>
        </w:rPr>
      </w:pPr>
    </w:p>
    <w:p w:rsidR="006B056B" w:rsidRDefault="006B056B" w:rsidP="006B056B">
      <w:pPr>
        <w:tabs>
          <w:tab w:val="left" w:pos="5430"/>
        </w:tabs>
        <w:spacing w:after="0" w:line="240" w:lineRule="auto"/>
        <w:ind w:right="3969"/>
        <w:rPr>
          <w:b/>
          <w:sz w:val="23"/>
          <w:szCs w:val="23"/>
        </w:rPr>
      </w:pPr>
      <w:r>
        <w:rPr>
          <w:b/>
          <w:sz w:val="23"/>
          <w:szCs w:val="23"/>
        </w:rPr>
        <w:t>KLASA: 810-01/13-01/02</w:t>
      </w:r>
    </w:p>
    <w:p w:rsidR="006B056B" w:rsidRDefault="006B056B" w:rsidP="006B056B">
      <w:pPr>
        <w:tabs>
          <w:tab w:val="left" w:pos="5430"/>
        </w:tabs>
        <w:spacing w:after="0" w:line="240" w:lineRule="auto"/>
        <w:ind w:right="3969"/>
        <w:rPr>
          <w:b/>
          <w:sz w:val="23"/>
          <w:szCs w:val="23"/>
        </w:rPr>
      </w:pPr>
      <w:r>
        <w:rPr>
          <w:b/>
          <w:sz w:val="23"/>
          <w:szCs w:val="23"/>
        </w:rPr>
        <w:t>URBROJ:2117/07-05/01-20-4</w:t>
      </w:r>
    </w:p>
    <w:p w:rsidR="006B056B" w:rsidRDefault="006B056B" w:rsidP="006B056B">
      <w:pPr>
        <w:tabs>
          <w:tab w:val="left" w:pos="5430"/>
        </w:tabs>
        <w:spacing w:after="0" w:line="240" w:lineRule="auto"/>
        <w:ind w:right="3969"/>
        <w:rPr>
          <w:b/>
          <w:sz w:val="23"/>
          <w:szCs w:val="23"/>
        </w:rPr>
      </w:pPr>
    </w:p>
    <w:p w:rsidR="006B056B" w:rsidRDefault="006B056B" w:rsidP="006B056B">
      <w:pPr>
        <w:tabs>
          <w:tab w:val="left" w:pos="5430"/>
        </w:tabs>
        <w:spacing w:after="0" w:line="240" w:lineRule="auto"/>
        <w:ind w:right="3969"/>
        <w:rPr>
          <w:b/>
          <w:sz w:val="23"/>
          <w:szCs w:val="23"/>
        </w:rPr>
      </w:pPr>
      <w:r>
        <w:rPr>
          <w:b/>
          <w:sz w:val="23"/>
          <w:szCs w:val="23"/>
        </w:rPr>
        <w:t>Trpanj, 07.04.2020.</w:t>
      </w:r>
    </w:p>
    <w:p w:rsidR="006B056B" w:rsidRDefault="006B056B" w:rsidP="006B056B">
      <w:pPr>
        <w:tabs>
          <w:tab w:val="left" w:pos="5430"/>
        </w:tabs>
        <w:spacing w:after="0" w:line="240" w:lineRule="auto"/>
        <w:ind w:right="3969"/>
        <w:rPr>
          <w:b/>
          <w:sz w:val="23"/>
          <w:szCs w:val="23"/>
        </w:rPr>
      </w:pPr>
    </w:p>
    <w:p w:rsidR="0003178C" w:rsidRDefault="0003178C" w:rsidP="006B056B">
      <w:pPr>
        <w:tabs>
          <w:tab w:val="left" w:pos="5430"/>
        </w:tabs>
        <w:spacing w:after="0" w:line="240" w:lineRule="auto"/>
        <w:ind w:right="3969"/>
        <w:rPr>
          <w:b/>
          <w:sz w:val="23"/>
          <w:szCs w:val="23"/>
        </w:rPr>
      </w:pPr>
    </w:p>
    <w:p w:rsidR="006B056B" w:rsidRDefault="006B056B" w:rsidP="006B056B">
      <w:pPr>
        <w:tabs>
          <w:tab w:val="left" w:pos="5430"/>
        </w:tabs>
        <w:spacing w:after="0" w:line="240" w:lineRule="auto"/>
        <w:ind w:right="3969"/>
        <w:rPr>
          <w:b/>
          <w:sz w:val="28"/>
          <w:szCs w:val="28"/>
        </w:rPr>
      </w:pPr>
      <w:r>
        <w:rPr>
          <w:b/>
          <w:sz w:val="28"/>
          <w:szCs w:val="28"/>
        </w:rPr>
        <w:t>PROPĆENJE ZA JAVNOST</w:t>
      </w:r>
    </w:p>
    <w:p w:rsidR="00C80000" w:rsidRPr="0003178C" w:rsidRDefault="00C80000" w:rsidP="006B056B">
      <w:pPr>
        <w:tabs>
          <w:tab w:val="left" w:pos="5430"/>
        </w:tabs>
        <w:spacing w:after="0" w:line="240" w:lineRule="auto"/>
        <w:ind w:right="3969"/>
        <w:rPr>
          <w:b/>
          <w:sz w:val="28"/>
          <w:szCs w:val="28"/>
        </w:rPr>
      </w:pPr>
    </w:p>
    <w:p w:rsidR="00A34C96" w:rsidRPr="00A43627" w:rsidRDefault="006632BC" w:rsidP="00A43627">
      <w:pPr>
        <w:pStyle w:val="NormalWeb"/>
        <w:jc w:val="both"/>
        <w:rPr>
          <w:rFonts w:eastAsiaTheme="minorHAnsi" w:cstheme="minorBidi"/>
          <w:sz w:val="28"/>
          <w:szCs w:val="28"/>
          <w:lang w:eastAsia="en-US"/>
        </w:rPr>
      </w:pPr>
      <w:r w:rsidRPr="00A43627">
        <w:rPr>
          <w:rFonts w:eastAsiaTheme="minorHAnsi" w:cstheme="minorBidi"/>
          <w:sz w:val="28"/>
          <w:szCs w:val="28"/>
          <w:lang w:eastAsia="en-US"/>
        </w:rPr>
        <w:t>U proteklom tjednu na području Općine Trpanj ni</w:t>
      </w:r>
      <w:r w:rsidR="00A43627">
        <w:rPr>
          <w:rFonts w:eastAsiaTheme="minorHAnsi" w:cstheme="minorBidi"/>
          <w:sz w:val="28"/>
          <w:szCs w:val="28"/>
          <w:lang w:eastAsia="en-US"/>
        </w:rPr>
        <w:t>je</w:t>
      </w:r>
      <w:r w:rsidRPr="00A43627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E92B34">
        <w:rPr>
          <w:rFonts w:eastAsiaTheme="minorHAnsi" w:cstheme="minorBidi"/>
          <w:sz w:val="28"/>
          <w:szCs w:val="28"/>
          <w:lang w:eastAsia="en-US"/>
        </w:rPr>
        <w:t xml:space="preserve">bilo </w:t>
      </w:r>
      <w:r w:rsidRPr="00A43627">
        <w:rPr>
          <w:rFonts w:eastAsiaTheme="minorHAnsi" w:cstheme="minorBidi"/>
          <w:sz w:val="28"/>
          <w:szCs w:val="28"/>
          <w:lang w:eastAsia="en-US"/>
        </w:rPr>
        <w:t>zabilježen</w:t>
      </w:r>
      <w:r w:rsidR="0003178C">
        <w:rPr>
          <w:rFonts w:eastAsiaTheme="minorHAnsi" w:cstheme="minorBidi"/>
          <w:sz w:val="28"/>
          <w:szCs w:val="28"/>
          <w:lang w:eastAsia="en-US"/>
        </w:rPr>
        <w:t>ih</w:t>
      </w:r>
      <w:r w:rsidRPr="00A43627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A43627">
        <w:rPr>
          <w:rFonts w:eastAsiaTheme="minorHAnsi" w:cstheme="minorBidi"/>
          <w:sz w:val="28"/>
          <w:szCs w:val="28"/>
          <w:lang w:eastAsia="en-US"/>
        </w:rPr>
        <w:t>kršenj</w:t>
      </w:r>
      <w:r w:rsidR="00E92B34">
        <w:rPr>
          <w:rFonts w:eastAsiaTheme="minorHAnsi" w:cstheme="minorBidi"/>
          <w:sz w:val="28"/>
          <w:szCs w:val="28"/>
          <w:lang w:eastAsia="en-US"/>
        </w:rPr>
        <w:t>a</w:t>
      </w:r>
      <w:r w:rsidRPr="00A43627">
        <w:rPr>
          <w:rFonts w:eastAsiaTheme="minorHAnsi" w:cstheme="minorBidi"/>
          <w:sz w:val="28"/>
          <w:szCs w:val="28"/>
          <w:lang w:eastAsia="en-US"/>
        </w:rPr>
        <w:t xml:space="preserve"> mjera</w:t>
      </w:r>
      <w:r w:rsidR="00920964" w:rsidRPr="00A43627">
        <w:rPr>
          <w:rFonts w:eastAsiaTheme="minorHAnsi" w:cstheme="minorBidi"/>
          <w:sz w:val="28"/>
          <w:szCs w:val="28"/>
          <w:lang w:eastAsia="en-US"/>
        </w:rPr>
        <w:t xml:space="preserve"> Stožera CZ</w:t>
      </w:r>
      <w:r w:rsidR="00E92B34">
        <w:rPr>
          <w:rFonts w:eastAsiaTheme="minorHAnsi" w:cstheme="minorBidi"/>
          <w:sz w:val="28"/>
          <w:szCs w:val="28"/>
          <w:lang w:eastAsia="en-US"/>
        </w:rPr>
        <w:t xml:space="preserve">, zahvaljujući stalnoj ophodnji i reakciji </w:t>
      </w:r>
      <w:r w:rsidR="00A43627">
        <w:rPr>
          <w:rFonts w:eastAsiaTheme="minorHAnsi" w:cstheme="minorBidi"/>
          <w:sz w:val="28"/>
          <w:szCs w:val="28"/>
          <w:lang w:eastAsia="en-US"/>
        </w:rPr>
        <w:t>DVD-a</w:t>
      </w:r>
      <w:r w:rsidRPr="00A43627">
        <w:rPr>
          <w:rFonts w:eastAsiaTheme="minorHAnsi" w:cstheme="minorBidi"/>
          <w:sz w:val="28"/>
          <w:szCs w:val="28"/>
          <w:lang w:eastAsia="en-US"/>
        </w:rPr>
        <w:t xml:space="preserve"> i policij</w:t>
      </w:r>
      <w:r w:rsidR="00A43627">
        <w:rPr>
          <w:rFonts w:eastAsiaTheme="minorHAnsi" w:cstheme="minorBidi"/>
          <w:sz w:val="28"/>
          <w:szCs w:val="28"/>
          <w:lang w:eastAsia="en-US"/>
        </w:rPr>
        <w:t>e</w:t>
      </w:r>
      <w:r w:rsidR="00E92B34">
        <w:rPr>
          <w:rFonts w:eastAsiaTheme="minorHAnsi" w:cstheme="minorBidi"/>
          <w:sz w:val="28"/>
          <w:szCs w:val="28"/>
          <w:lang w:eastAsia="en-US"/>
        </w:rPr>
        <w:t xml:space="preserve">, radi čega je </w:t>
      </w:r>
      <w:r w:rsidR="00A34C96" w:rsidRPr="00A43627">
        <w:rPr>
          <w:rFonts w:eastAsiaTheme="minorHAnsi" w:cstheme="minorBidi"/>
          <w:sz w:val="28"/>
          <w:szCs w:val="28"/>
          <w:lang w:eastAsia="en-US"/>
        </w:rPr>
        <w:t xml:space="preserve">i epidemiološka situacija na području Općine </w:t>
      </w:r>
      <w:r w:rsidR="00920964" w:rsidRPr="00A43627">
        <w:rPr>
          <w:rFonts w:eastAsiaTheme="minorHAnsi" w:cstheme="minorBidi"/>
          <w:sz w:val="28"/>
          <w:szCs w:val="28"/>
          <w:lang w:eastAsia="en-US"/>
        </w:rPr>
        <w:t xml:space="preserve">dobra - </w:t>
      </w:r>
      <w:r w:rsidR="00A34C96" w:rsidRPr="00A43627">
        <w:rPr>
          <w:rFonts w:eastAsiaTheme="minorHAnsi" w:cstheme="minorBidi"/>
          <w:sz w:val="28"/>
          <w:szCs w:val="28"/>
          <w:lang w:eastAsia="en-US"/>
        </w:rPr>
        <w:t xml:space="preserve">nepromjenjena u </w:t>
      </w:r>
      <w:r w:rsidR="00920964" w:rsidRPr="00A43627">
        <w:rPr>
          <w:rFonts w:eastAsiaTheme="minorHAnsi" w:cstheme="minorBidi"/>
          <w:sz w:val="28"/>
          <w:szCs w:val="28"/>
          <w:lang w:eastAsia="en-US"/>
        </w:rPr>
        <w:t>o</w:t>
      </w:r>
      <w:r w:rsidR="00A34C96" w:rsidRPr="00A43627">
        <w:rPr>
          <w:rFonts w:eastAsiaTheme="minorHAnsi" w:cstheme="minorBidi"/>
          <w:sz w:val="28"/>
          <w:szCs w:val="28"/>
          <w:lang w:eastAsia="en-US"/>
        </w:rPr>
        <w:t xml:space="preserve">donosu na priopćenje od 30.03.2020.g. </w:t>
      </w:r>
    </w:p>
    <w:p w:rsidR="0003178C" w:rsidRDefault="0003178C" w:rsidP="0003178C">
      <w:pPr>
        <w:jc w:val="both"/>
        <w:rPr>
          <w:sz w:val="28"/>
          <w:szCs w:val="28"/>
        </w:rPr>
      </w:pPr>
      <w:r>
        <w:rPr>
          <w:sz w:val="28"/>
          <w:szCs w:val="28"/>
        </w:rPr>
        <w:t>Trgovine rade uobičajeno (od 8.00 do 17.00).</w:t>
      </w:r>
    </w:p>
    <w:p w:rsidR="00C80000" w:rsidRDefault="00C80000" w:rsidP="0003178C">
      <w:pPr>
        <w:jc w:val="both"/>
        <w:rPr>
          <w:sz w:val="28"/>
          <w:szCs w:val="28"/>
        </w:rPr>
      </w:pPr>
      <w:r>
        <w:rPr>
          <w:sz w:val="28"/>
          <w:szCs w:val="28"/>
        </w:rPr>
        <w:t>Ljekarna u Trpnju radi od 8.00 do 13.00 radnim danima, a subotom od 9,00 do 12.00.</w:t>
      </w:r>
    </w:p>
    <w:p w:rsidR="00C80000" w:rsidRDefault="00C80000" w:rsidP="000317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Komunalni otpad se odvozi prema rasporedu </w:t>
      </w:r>
    </w:p>
    <w:p w:rsidR="00C80000" w:rsidRDefault="00C80000" w:rsidP="0003178C">
      <w:pPr>
        <w:jc w:val="both"/>
        <w:rPr>
          <w:sz w:val="28"/>
          <w:szCs w:val="28"/>
        </w:rPr>
      </w:pPr>
      <w:hyperlink r:id="rId6" w:history="1">
        <w:r w:rsidRPr="00402FC8">
          <w:rPr>
            <w:rStyle w:val="Hyperlink"/>
            <w:sz w:val="28"/>
            <w:szCs w:val="28"/>
          </w:rPr>
          <w:t>http://www.trpanj.hr/komunalno-trpanj-izmjena-rasporeda-odvoza-komunalnog-otpada/</w:t>
        </w:r>
      </w:hyperlink>
    </w:p>
    <w:p w:rsidR="00DB0DCD" w:rsidRDefault="00DB0DCD" w:rsidP="00A43627">
      <w:pPr>
        <w:jc w:val="both"/>
        <w:rPr>
          <w:sz w:val="28"/>
          <w:szCs w:val="28"/>
        </w:rPr>
      </w:pPr>
      <w:r>
        <w:rPr>
          <w:sz w:val="28"/>
          <w:szCs w:val="28"/>
        </w:rPr>
        <w:t>Ispred DVD-a u Trpnju postavljen je šator za</w:t>
      </w:r>
      <w:r w:rsidR="00E92B34">
        <w:rPr>
          <w:sz w:val="28"/>
          <w:szCs w:val="28"/>
        </w:rPr>
        <w:t xml:space="preserve"> </w:t>
      </w:r>
      <w:r>
        <w:rPr>
          <w:sz w:val="28"/>
          <w:szCs w:val="28"/>
        </w:rPr>
        <w:t>potrebe pružanja zdravstvenih usluga u svezi s koronavisrusom kako bi se olakšalo građanima koji imaju takve potrebe da ih što jednostavnije obave.</w:t>
      </w:r>
    </w:p>
    <w:p w:rsidR="00A43627" w:rsidRDefault="00A34C96" w:rsidP="00A43627">
      <w:pPr>
        <w:jc w:val="both"/>
        <w:rPr>
          <w:b/>
          <w:sz w:val="28"/>
          <w:szCs w:val="28"/>
        </w:rPr>
      </w:pPr>
      <w:r w:rsidRPr="00A43627">
        <w:rPr>
          <w:sz w:val="28"/>
          <w:szCs w:val="28"/>
        </w:rPr>
        <w:t xml:space="preserve">Ponovo upozoravamo građane da je Stožer </w:t>
      </w:r>
      <w:r w:rsidR="00CC3EA6" w:rsidRPr="00A43627">
        <w:rPr>
          <w:sz w:val="28"/>
          <w:szCs w:val="28"/>
        </w:rPr>
        <w:t xml:space="preserve">CZ </w:t>
      </w:r>
      <w:r w:rsidRPr="00A43627">
        <w:rPr>
          <w:sz w:val="28"/>
          <w:szCs w:val="28"/>
        </w:rPr>
        <w:t xml:space="preserve">nadležan za izdavanje e-propsnica samo u slučaju </w:t>
      </w:r>
      <w:r w:rsidR="00A43627">
        <w:rPr>
          <w:sz w:val="28"/>
          <w:szCs w:val="28"/>
        </w:rPr>
        <w:t xml:space="preserve">potrebe odlaska iz mjesta prebivališta iz </w:t>
      </w:r>
      <w:r w:rsidRPr="00A43627">
        <w:rPr>
          <w:sz w:val="28"/>
          <w:szCs w:val="28"/>
        </w:rPr>
        <w:t xml:space="preserve">vitalnih </w:t>
      </w:r>
      <w:r w:rsidR="00CC3EA6" w:rsidRPr="00A43627">
        <w:rPr>
          <w:sz w:val="28"/>
          <w:szCs w:val="28"/>
        </w:rPr>
        <w:t xml:space="preserve">(neodgodivih) </w:t>
      </w:r>
      <w:r w:rsidRPr="00A43627">
        <w:rPr>
          <w:sz w:val="28"/>
          <w:szCs w:val="28"/>
        </w:rPr>
        <w:t xml:space="preserve">obiteljskih razloga  poput pružanja skrbi djeci ili starijim osobama ili kupnje hrane i osnovnih potrepština (onih koje </w:t>
      </w:r>
      <w:r w:rsidR="00CC3EA6" w:rsidRPr="00A43627">
        <w:rPr>
          <w:sz w:val="28"/>
          <w:szCs w:val="28"/>
        </w:rPr>
        <w:t xml:space="preserve">se </w:t>
      </w:r>
      <w:r w:rsidRPr="00A43627">
        <w:rPr>
          <w:sz w:val="28"/>
          <w:szCs w:val="28"/>
        </w:rPr>
        <w:t>ne mo</w:t>
      </w:r>
      <w:r w:rsidR="00CC3EA6" w:rsidRPr="00A43627">
        <w:rPr>
          <w:sz w:val="28"/>
          <w:szCs w:val="28"/>
        </w:rPr>
        <w:t xml:space="preserve">gu </w:t>
      </w:r>
      <w:r w:rsidRPr="00A43627">
        <w:rPr>
          <w:sz w:val="28"/>
          <w:szCs w:val="28"/>
        </w:rPr>
        <w:t xml:space="preserve"> nabaviti u trpanjskim prodavaonicama</w:t>
      </w:r>
      <w:r w:rsidR="00CC3EA6" w:rsidRPr="00A43627">
        <w:rPr>
          <w:sz w:val="28"/>
          <w:szCs w:val="28"/>
        </w:rPr>
        <w:t>, a nužne su</w:t>
      </w:r>
      <w:r w:rsidRPr="00A43627">
        <w:rPr>
          <w:sz w:val="28"/>
          <w:szCs w:val="28"/>
        </w:rPr>
        <w:t>).</w:t>
      </w:r>
      <w:r w:rsidR="00A43627" w:rsidRPr="00A43627">
        <w:rPr>
          <w:b/>
          <w:sz w:val="28"/>
          <w:szCs w:val="28"/>
        </w:rPr>
        <w:t xml:space="preserve"> </w:t>
      </w:r>
    </w:p>
    <w:p w:rsidR="00A34C96" w:rsidRPr="00A43627" w:rsidRDefault="00A43627" w:rsidP="00A43627">
      <w:pPr>
        <w:jc w:val="both"/>
        <w:rPr>
          <w:sz w:val="28"/>
          <w:szCs w:val="28"/>
        </w:rPr>
      </w:pPr>
      <w:hyperlink r:id="rId7" w:history="1">
        <w:r w:rsidRPr="00A43627">
          <w:rPr>
            <w:rStyle w:val="Hyperlink"/>
            <w:b/>
            <w:sz w:val="28"/>
            <w:szCs w:val="28"/>
          </w:rPr>
          <w:t>http://www.trpanj.hr/e-propusnice-upute/</w:t>
        </w:r>
      </w:hyperlink>
    </w:p>
    <w:p w:rsidR="00E92B34" w:rsidRDefault="00E92B34" w:rsidP="00A43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Propusnica za OPG-ove izdaje Ministarstvo poljoprivrede </w:t>
      </w:r>
    </w:p>
    <w:p w:rsidR="00E92B34" w:rsidRDefault="00E92B34" w:rsidP="00A43627">
      <w:pPr>
        <w:jc w:val="both"/>
        <w:rPr>
          <w:sz w:val="28"/>
          <w:szCs w:val="28"/>
        </w:rPr>
      </w:pPr>
      <w:hyperlink r:id="rId8" w:history="1">
        <w:r w:rsidRPr="00402FC8">
          <w:rPr>
            <w:rStyle w:val="Hyperlink"/>
            <w:sz w:val="28"/>
            <w:szCs w:val="28"/>
          </w:rPr>
          <w:t>http://www.trpanj.hr/e-propusnice-upute/</w:t>
        </w:r>
      </w:hyperlink>
    </w:p>
    <w:p w:rsidR="00A34C96" w:rsidRPr="00A43627" w:rsidRDefault="00A34C96" w:rsidP="00A43627">
      <w:pPr>
        <w:jc w:val="both"/>
        <w:rPr>
          <w:sz w:val="28"/>
          <w:szCs w:val="28"/>
        </w:rPr>
      </w:pPr>
      <w:r w:rsidRPr="00A43627">
        <w:rPr>
          <w:sz w:val="28"/>
          <w:szCs w:val="28"/>
        </w:rPr>
        <w:t xml:space="preserve">Smisao svih mjera </w:t>
      </w:r>
      <w:r w:rsidR="00CC3EA6" w:rsidRPr="00A43627">
        <w:rPr>
          <w:sz w:val="28"/>
          <w:szCs w:val="28"/>
        </w:rPr>
        <w:t xml:space="preserve">donesenih od strane </w:t>
      </w:r>
      <w:r w:rsidRPr="00A43627">
        <w:rPr>
          <w:sz w:val="28"/>
          <w:szCs w:val="28"/>
        </w:rPr>
        <w:t xml:space="preserve">Stožera </w:t>
      </w:r>
      <w:r w:rsidR="00CC3EA6" w:rsidRPr="00A43627">
        <w:rPr>
          <w:sz w:val="28"/>
          <w:szCs w:val="28"/>
        </w:rPr>
        <w:t xml:space="preserve">CZ </w:t>
      </w:r>
      <w:r w:rsidRPr="00A43627">
        <w:rPr>
          <w:sz w:val="28"/>
          <w:szCs w:val="28"/>
        </w:rPr>
        <w:t xml:space="preserve">jeste da </w:t>
      </w:r>
      <w:r w:rsidR="00E92B34">
        <w:rPr>
          <w:sz w:val="28"/>
          <w:szCs w:val="28"/>
        </w:rPr>
        <w:t>ostanemo doma. S</w:t>
      </w:r>
      <w:r w:rsidRPr="00A43627">
        <w:rPr>
          <w:sz w:val="28"/>
          <w:szCs w:val="28"/>
        </w:rPr>
        <w:t xml:space="preserve">amo u nužnim (vitalnim) </w:t>
      </w:r>
      <w:r w:rsidR="00CC3EA6" w:rsidRPr="00A43627">
        <w:rPr>
          <w:sz w:val="28"/>
          <w:szCs w:val="28"/>
        </w:rPr>
        <w:t>slučajevima i razlozima omoguć</w:t>
      </w:r>
      <w:r w:rsidR="00E92B34">
        <w:rPr>
          <w:sz w:val="28"/>
          <w:szCs w:val="28"/>
        </w:rPr>
        <w:t>it će se  n</w:t>
      </w:r>
      <w:r w:rsidR="00CC3EA6" w:rsidRPr="00A43627">
        <w:rPr>
          <w:sz w:val="28"/>
          <w:szCs w:val="28"/>
        </w:rPr>
        <w:t>apuštanje domove i mjesta</w:t>
      </w:r>
      <w:r w:rsidR="00920964" w:rsidRPr="00A43627">
        <w:rPr>
          <w:sz w:val="28"/>
          <w:szCs w:val="28"/>
        </w:rPr>
        <w:t xml:space="preserve"> prebivališta izdavanjem propusnica</w:t>
      </w:r>
      <w:r w:rsidR="00A43627">
        <w:rPr>
          <w:sz w:val="28"/>
          <w:szCs w:val="28"/>
        </w:rPr>
        <w:t xml:space="preserve">, </w:t>
      </w:r>
      <w:r w:rsidR="00CC3EA6" w:rsidRPr="00A43627">
        <w:rPr>
          <w:sz w:val="28"/>
          <w:szCs w:val="28"/>
        </w:rPr>
        <w:t>a sve sa svrhom  smanjenja  mogućnost</w:t>
      </w:r>
      <w:r w:rsidR="00E92B34">
        <w:rPr>
          <w:sz w:val="28"/>
          <w:szCs w:val="28"/>
        </w:rPr>
        <w:t>i</w:t>
      </w:r>
      <w:r w:rsidR="00CC3EA6" w:rsidRPr="00A43627">
        <w:rPr>
          <w:sz w:val="28"/>
          <w:szCs w:val="28"/>
        </w:rPr>
        <w:t xml:space="preserve"> širenja zaraze.</w:t>
      </w:r>
    </w:p>
    <w:p w:rsidR="00DB0DCD" w:rsidRDefault="00920964" w:rsidP="00A43627">
      <w:pPr>
        <w:pStyle w:val="NormalWeb"/>
        <w:jc w:val="both"/>
        <w:rPr>
          <w:sz w:val="28"/>
          <w:szCs w:val="28"/>
        </w:rPr>
      </w:pPr>
      <w:r w:rsidRPr="00A43627">
        <w:rPr>
          <w:sz w:val="28"/>
          <w:szCs w:val="28"/>
        </w:rPr>
        <w:t xml:space="preserve">Vrijeme koje je pred nama je vrijeme kad će nas sunce </w:t>
      </w:r>
      <w:r w:rsidR="00C80000">
        <w:rPr>
          <w:sz w:val="28"/>
          <w:szCs w:val="28"/>
        </w:rPr>
        <w:t xml:space="preserve">sve više </w:t>
      </w:r>
      <w:r w:rsidRPr="00A43627">
        <w:rPr>
          <w:sz w:val="28"/>
          <w:szCs w:val="28"/>
        </w:rPr>
        <w:t>mamiti da se opustimo, a s</w:t>
      </w:r>
      <w:r w:rsidR="006B056B" w:rsidRPr="00A43627">
        <w:rPr>
          <w:sz w:val="28"/>
          <w:szCs w:val="28"/>
        </w:rPr>
        <w:t>vako opuštanje znači</w:t>
      </w:r>
      <w:r w:rsidRPr="00A43627">
        <w:rPr>
          <w:sz w:val="28"/>
          <w:szCs w:val="28"/>
        </w:rPr>
        <w:t>lo bi mogućnost</w:t>
      </w:r>
      <w:r w:rsidR="006B056B" w:rsidRPr="00A43627">
        <w:rPr>
          <w:sz w:val="28"/>
          <w:szCs w:val="28"/>
        </w:rPr>
        <w:t xml:space="preserve"> </w:t>
      </w:r>
      <w:r w:rsidRPr="00A43627">
        <w:rPr>
          <w:sz w:val="28"/>
          <w:szCs w:val="28"/>
        </w:rPr>
        <w:t xml:space="preserve">povećanja </w:t>
      </w:r>
      <w:r w:rsidR="006B056B" w:rsidRPr="00A43627">
        <w:rPr>
          <w:sz w:val="28"/>
          <w:szCs w:val="28"/>
        </w:rPr>
        <w:t>broj</w:t>
      </w:r>
      <w:r w:rsidRPr="00A43627">
        <w:rPr>
          <w:sz w:val="28"/>
          <w:szCs w:val="28"/>
        </w:rPr>
        <w:t>a</w:t>
      </w:r>
      <w:r w:rsidR="006B056B" w:rsidRPr="00A43627">
        <w:rPr>
          <w:sz w:val="28"/>
          <w:szCs w:val="28"/>
        </w:rPr>
        <w:t xml:space="preserve"> oboljelih</w:t>
      </w:r>
      <w:r w:rsidRPr="00A43627">
        <w:rPr>
          <w:sz w:val="28"/>
          <w:szCs w:val="28"/>
        </w:rPr>
        <w:t xml:space="preserve"> što nikome nije cilj.</w:t>
      </w:r>
      <w:r w:rsidR="006B056B" w:rsidRPr="00A43627">
        <w:rPr>
          <w:sz w:val="28"/>
          <w:szCs w:val="28"/>
        </w:rPr>
        <w:t xml:space="preserve"> Još uvijek je opasno</w:t>
      </w:r>
      <w:r w:rsidRPr="00A43627">
        <w:rPr>
          <w:sz w:val="28"/>
          <w:szCs w:val="28"/>
        </w:rPr>
        <w:t>st tu</w:t>
      </w:r>
      <w:r w:rsidR="006B056B" w:rsidRPr="00A43627">
        <w:rPr>
          <w:sz w:val="28"/>
          <w:szCs w:val="28"/>
        </w:rPr>
        <w:t>. Držimo se uputa i samo tako ćemo</w:t>
      </w:r>
      <w:r w:rsidRPr="00A43627">
        <w:rPr>
          <w:sz w:val="28"/>
          <w:szCs w:val="28"/>
        </w:rPr>
        <w:t xml:space="preserve">, zajedničkim snagama, </w:t>
      </w:r>
      <w:r w:rsidR="006B056B" w:rsidRPr="00A43627">
        <w:rPr>
          <w:sz w:val="28"/>
          <w:szCs w:val="28"/>
        </w:rPr>
        <w:t>pobijediti</w:t>
      </w:r>
      <w:r w:rsidR="00DB0DCD">
        <w:rPr>
          <w:sz w:val="28"/>
          <w:szCs w:val="28"/>
        </w:rPr>
        <w:t xml:space="preserve"> ovu</w:t>
      </w:r>
      <w:r w:rsidRPr="00A43627">
        <w:rPr>
          <w:sz w:val="28"/>
          <w:szCs w:val="28"/>
        </w:rPr>
        <w:t xml:space="preserve"> pandemiju.</w:t>
      </w:r>
    </w:p>
    <w:p w:rsidR="00C80000" w:rsidRDefault="00C80000" w:rsidP="00C80000">
      <w:pPr>
        <w:pStyle w:val="NormalWeb"/>
        <w:jc w:val="both"/>
        <w:rPr>
          <w:sz w:val="28"/>
          <w:szCs w:val="28"/>
        </w:rPr>
      </w:pPr>
      <w:r w:rsidRPr="00A43627">
        <w:rPr>
          <w:sz w:val="28"/>
          <w:szCs w:val="28"/>
        </w:rPr>
        <w:t>Stožer z</w:t>
      </w:r>
      <w:r>
        <w:rPr>
          <w:sz w:val="28"/>
          <w:szCs w:val="28"/>
        </w:rPr>
        <w:t>ahvaljuje</w:t>
      </w:r>
      <w:r w:rsidRPr="00A43627">
        <w:rPr>
          <w:sz w:val="28"/>
          <w:szCs w:val="28"/>
        </w:rPr>
        <w:t xml:space="preserve"> građanima na primjerenom ponašanju,  suradnji i razumjevanju</w:t>
      </w:r>
      <w:r>
        <w:rPr>
          <w:sz w:val="28"/>
          <w:szCs w:val="28"/>
        </w:rPr>
        <w:t>!</w:t>
      </w:r>
      <w:r w:rsidRPr="00A43627">
        <w:rPr>
          <w:sz w:val="28"/>
          <w:szCs w:val="28"/>
        </w:rPr>
        <w:t xml:space="preserve"> </w:t>
      </w:r>
    </w:p>
    <w:p w:rsidR="00C80000" w:rsidRDefault="00C80000" w:rsidP="00A43627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Pratite nas i dalje putem web stranice Općine Trpanj </w:t>
      </w:r>
    </w:p>
    <w:p w:rsidR="00E92B34" w:rsidRDefault="00C80000" w:rsidP="00A43627">
      <w:pPr>
        <w:pStyle w:val="NormalWeb"/>
        <w:jc w:val="both"/>
        <w:rPr>
          <w:sz w:val="28"/>
          <w:szCs w:val="28"/>
        </w:rPr>
      </w:pPr>
      <w:hyperlink r:id="rId9" w:history="1">
        <w:r w:rsidRPr="00402FC8">
          <w:rPr>
            <w:rStyle w:val="Hyperlink"/>
            <w:sz w:val="28"/>
            <w:szCs w:val="28"/>
          </w:rPr>
          <w:t>www.trpanj.hr</w:t>
        </w:r>
      </w:hyperlink>
      <w:r w:rsidR="00E92B34">
        <w:rPr>
          <w:sz w:val="28"/>
          <w:szCs w:val="28"/>
        </w:rPr>
        <w:tab/>
      </w:r>
      <w:r w:rsidR="00E92B34">
        <w:rPr>
          <w:sz w:val="28"/>
          <w:szCs w:val="28"/>
        </w:rPr>
        <w:tab/>
      </w:r>
      <w:r w:rsidR="00E92B34">
        <w:rPr>
          <w:sz w:val="28"/>
          <w:szCs w:val="28"/>
        </w:rPr>
        <w:tab/>
      </w:r>
      <w:r w:rsidR="00E92B34">
        <w:rPr>
          <w:sz w:val="28"/>
          <w:szCs w:val="28"/>
        </w:rPr>
        <w:tab/>
      </w:r>
      <w:r w:rsidR="00E92B34">
        <w:rPr>
          <w:sz w:val="28"/>
          <w:szCs w:val="28"/>
        </w:rPr>
        <w:tab/>
      </w:r>
      <w:r w:rsidR="00E92B34">
        <w:rPr>
          <w:sz w:val="28"/>
          <w:szCs w:val="28"/>
        </w:rPr>
        <w:tab/>
      </w:r>
    </w:p>
    <w:p w:rsidR="00E92B34" w:rsidRPr="00A43627" w:rsidRDefault="00E92B34" w:rsidP="00A43627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Stožer CZ Općine Trpanj</w:t>
      </w:r>
    </w:p>
    <w:sectPr w:rsidR="00E92B34" w:rsidRPr="00A43627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D18E7"/>
    <w:multiLevelType w:val="multilevel"/>
    <w:tmpl w:val="9506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056B"/>
    <w:rsid w:val="0003178C"/>
    <w:rsid w:val="000D4A4D"/>
    <w:rsid w:val="001129D4"/>
    <w:rsid w:val="0018346A"/>
    <w:rsid w:val="00325C9F"/>
    <w:rsid w:val="00454FFA"/>
    <w:rsid w:val="006632BC"/>
    <w:rsid w:val="006B056B"/>
    <w:rsid w:val="00723511"/>
    <w:rsid w:val="00824ACF"/>
    <w:rsid w:val="00920964"/>
    <w:rsid w:val="009E1C21"/>
    <w:rsid w:val="00A34C96"/>
    <w:rsid w:val="00A43627"/>
    <w:rsid w:val="00BB4972"/>
    <w:rsid w:val="00C80000"/>
    <w:rsid w:val="00CC3EA6"/>
    <w:rsid w:val="00D135CB"/>
    <w:rsid w:val="00DB0DCD"/>
    <w:rsid w:val="00E9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56B"/>
  </w:style>
  <w:style w:type="paragraph" w:styleId="Heading3">
    <w:name w:val="heading 3"/>
    <w:basedOn w:val="Normal"/>
    <w:link w:val="Heading3Char"/>
    <w:uiPriority w:val="9"/>
    <w:qFormat/>
    <w:rsid w:val="006B056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5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B056B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6B056B"/>
    <w:rPr>
      <w:rFonts w:eastAsia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6B05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5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6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panj.hr/e-propusnice-uput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panj.hr/e-propusnice-upu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panj.hr/komunalno-trpanj-izmjena-rasporeda-odvoza-komunalnog-otpad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rpanj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2020-04-07T07:59:00Z</dcterms:created>
  <dcterms:modified xsi:type="dcterms:W3CDTF">2020-04-07T10:09:00Z</dcterms:modified>
</cp:coreProperties>
</file>