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er"/>
        <w:tabs>
          <w:tab w:val="center" w:pos="4536" w:leader="none"/>
          <w:tab w:val="left" w:pos="6465" w:leader="none"/>
          <w:tab w:val="right" w:pos="9072" w:leader="none"/>
        </w:tabs>
        <w:spacing w:lineRule="auto" w:line="360"/>
        <w:rPr>
          <w:b/>
          <w:b/>
          <w:bCs/>
          <w:color w:val="008000"/>
          <w:sz w:val="28"/>
          <w:szCs w:val="28"/>
        </w:rPr>
      </w:pPr>
      <w:r>
        <w:rPr>
          <w:rFonts w:ascii="Times New Roman" w:hAnsi="Times New Roman"/>
        </w:rPr>
      </w:r>
    </w:p>
    <w:p>
      <w:pPr>
        <w:pStyle w:val="Header"/>
        <w:tabs>
          <w:tab w:val="center" w:pos="4536" w:leader="none"/>
          <w:tab w:val="left" w:pos="6465" w:leader="none"/>
          <w:tab w:val="right" w:pos="9072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Trpanj, dana 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ožujka 2020. godine</w:t>
      </w:r>
    </w:p>
    <w:p>
      <w:pPr>
        <w:pStyle w:val="Header"/>
        <w:tabs>
          <w:tab w:val="center" w:pos="4536" w:leader="none"/>
          <w:tab w:val="left" w:pos="6465" w:leader="none"/>
          <w:tab w:val="right" w:pos="9072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er"/>
        <w:tabs>
          <w:tab w:val="center" w:pos="4536" w:leader="none"/>
          <w:tab w:val="left" w:pos="6465" w:leader="none"/>
          <w:tab w:val="right" w:pos="9072" w:leader="none"/>
        </w:tabs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  <w:sz w:val="40"/>
          <w:szCs w:val="40"/>
        </w:rPr>
        <w:t>R A S P O R E D – I Z M J E N A</w:t>
      </w:r>
    </w:p>
    <w:p>
      <w:pPr>
        <w:pStyle w:val="Header"/>
        <w:tabs>
          <w:tab w:val="center" w:pos="4536" w:leader="none"/>
          <w:tab w:val="left" w:pos="6465" w:leader="none"/>
          <w:tab w:val="right" w:pos="9072" w:leader="none"/>
        </w:tabs>
        <w:spacing w:lineRule="auto" w:line="360"/>
        <w:jc w:val="left"/>
        <w:rPr>
          <w:b/>
          <w:b/>
          <w:bCs/>
          <w:sz w:val="36"/>
          <w:szCs w:val="36"/>
        </w:rPr>
      </w:pPr>
      <w:r>
        <w:rPr>
          <w:rFonts w:ascii="Times New Roman" w:hAnsi="Times New Roman"/>
        </w:rPr>
      </w:r>
    </w:p>
    <w:p>
      <w:pPr>
        <w:pStyle w:val="Header"/>
        <w:tabs>
          <w:tab w:val="center" w:pos="4536" w:leader="none"/>
          <w:tab w:val="left" w:pos="6465" w:leader="none"/>
          <w:tab w:val="right" w:pos="9072" w:leader="none"/>
        </w:tabs>
        <w:spacing w:lineRule="auto" w:line="3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O</w:t>
      </w:r>
      <w:r>
        <w:rPr>
          <w:rFonts w:ascii="Times New Roman" w:hAnsi="Times New Roman"/>
          <w:b/>
          <w:bCs/>
          <w:sz w:val="32"/>
          <w:szCs w:val="32"/>
        </w:rPr>
        <w:t>DVOZA   OTPADA   OD   DATUMA   26.3.2020. (četvrtak)</w:t>
      </w:r>
    </w:p>
    <w:p>
      <w:pPr>
        <w:pStyle w:val="Header"/>
        <w:tabs>
          <w:tab w:val="center" w:pos="4536" w:leader="none"/>
          <w:tab w:val="left" w:pos="6465" w:leader="none"/>
          <w:tab w:val="right" w:pos="9072" w:leader="none"/>
        </w:tabs>
        <w:spacing w:lineRule="auto" w:line="36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Header"/>
        <w:tabs>
          <w:tab w:val="center" w:pos="4536" w:leader="none"/>
          <w:tab w:val="left" w:pos="6465" w:leader="none"/>
          <w:tab w:val="right" w:pos="9072" w:leader="none"/>
        </w:tabs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Sukladno novonastaloj situaciji, vezanoj uz pandemiju koronavirusa (poznatog pod nazivom COVID-19), i nemogućnosti učestalijeg odvoza otpada van općine Trpanj, izmjenjuje se raspored prikupljanja i odvoza otpada, i to na način da će se otpad prikupljati </w:t>
      </w:r>
      <w:r>
        <w:rPr>
          <w:rFonts w:ascii="Times New Roman" w:hAnsi="Times New Roman"/>
          <w:b w:val="false"/>
          <w:bCs w:val="false"/>
          <w:sz w:val="28"/>
          <w:szCs w:val="28"/>
        </w:rPr>
        <w:t>na sljedeći način,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periodu od 07:00 do 15:00 sati.</w:t>
      </w:r>
    </w:p>
    <w:p>
      <w:pPr>
        <w:pStyle w:val="Header"/>
        <w:tabs>
          <w:tab w:val="center" w:pos="4536" w:leader="none"/>
          <w:tab w:val="left" w:pos="6465" w:leader="none"/>
          <w:tab w:val="right" w:pos="9072" w:leader="none"/>
        </w:tabs>
        <w:spacing w:lineRule="auto" w:line="360"/>
        <w:jc w:val="left"/>
        <w:rPr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</w:rPr>
      </w:r>
    </w:p>
    <w:tbl>
      <w:tblPr>
        <w:tblW w:w="9791" w:type="dxa"/>
        <w:jc w:val="left"/>
        <w:tblInd w:w="74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8" w:space="0" w:color="00000A"/>
          <w:insideH w:val="single" w:sz="4" w:space="0" w:color="00000A"/>
          <w:insideV w:val="single" w:sz="8" w:space="0" w:color="00000A"/>
        </w:tblBorders>
        <w:tblCellMar>
          <w:top w:w="0" w:type="dxa"/>
          <w:left w:w="58" w:type="dxa"/>
          <w:bottom w:w="0" w:type="dxa"/>
          <w:right w:w="108" w:type="dxa"/>
        </w:tblCellMar>
        <w:tblLook w:val="04a0"/>
      </w:tblPr>
      <w:tblGrid>
        <w:gridCol w:w="2664"/>
        <w:gridCol w:w="7127"/>
      </w:tblGrid>
      <w:tr>
        <w:trPr>
          <w:trHeight w:val="360" w:hRule="atLeast"/>
        </w:trPr>
        <w:tc>
          <w:tcPr>
            <w:tcW w:w="266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tcMar>
              <w:left w:w="5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22"/>
              </w:rPr>
              <w:t>D</w:t>
            </w:r>
            <w:r>
              <w:rPr>
                <w:rFonts w:ascii="Times New Roman" w:hAnsi="Times New Roman"/>
                <w:b/>
                <w:bCs/>
                <w:color w:val="000000"/>
                <w:sz w:val="32"/>
                <w:szCs w:val="22"/>
              </w:rPr>
              <w:t>atum</w:t>
            </w:r>
          </w:p>
        </w:tc>
        <w:tc>
          <w:tcPr>
            <w:tcW w:w="7127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22"/>
              </w:rPr>
              <w:t>Područje sakupljanja otpada</w:t>
            </w:r>
          </w:p>
        </w:tc>
      </w:tr>
      <w:tr>
        <w:trPr>
          <w:trHeight w:val="343" w:hRule="atLeast"/>
        </w:trPr>
        <w:tc>
          <w:tcPr>
            <w:tcW w:w="266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tcMar>
              <w:left w:w="5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ON – 30.03.20.</w:t>
            </w:r>
          </w:p>
        </w:tc>
        <w:tc>
          <w:tcPr>
            <w:tcW w:w="7127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cijel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općina - Trpanj. G. Vrućica, D. Vrućica, Duba Pelješka</w:t>
            </w:r>
          </w:p>
        </w:tc>
      </w:tr>
      <w:tr>
        <w:trPr>
          <w:trHeight w:val="343" w:hRule="atLeast"/>
        </w:trPr>
        <w:tc>
          <w:tcPr>
            <w:tcW w:w="266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tcMar>
              <w:left w:w="5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PON – 06.04.20.</w:t>
            </w:r>
          </w:p>
        </w:tc>
        <w:tc>
          <w:tcPr>
            <w:tcW w:w="712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cijel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općina - Trpanj. G. Vrućica, D. Vrućica, Duba Pelješka</w:t>
            </w:r>
          </w:p>
        </w:tc>
      </w:tr>
      <w:tr>
        <w:trPr>
          <w:trHeight w:val="343" w:hRule="atLeast"/>
        </w:trPr>
        <w:tc>
          <w:tcPr>
            <w:tcW w:w="266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tcMar>
              <w:left w:w="5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PET – 10.04.20.</w:t>
            </w:r>
          </w:p>
        </w:tc>
        <w:tc>
          <w:tcPr>
            <w:tcW w:w="712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cijel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općina - Trpanj. G. Vrućica, D. Vrućica, Duba Pelješka</w:t>
            </w:r>
          </w:p>
        </w:tc>
      </w:tr>
      <w:tr>
        <w:trPr>
          <w:trHeight w:val="343" w:hRule="atLeast"/>
        </w:trPr>
        <w:tc>
          <w:tcPr>
            <w:tcW w:w="266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tcMar>
              <w:left w:w="5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SRI 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5.04.20.</w:t>
            </w:r>
          </w:p>
        </w:tc>
        <w:tc>
          <w:tcPr>
            <w:tcW w:w="712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cijel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općina - Trpanj. G. Vrućica, D. Vrućica, Duba Pelješka</w:t>
            </w:r>
          </w:p>
        </w:tc>
      </w:tr>
      <w:tr>
        <w:trPr>
          <w:trHeight w:val="343" w:hRule="atLeast"/>
        </w:trPr>
        <w:tc>
          <w:tcPr>
            <w:tcW w:w="2664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tcMar>
              <w:left w:w="5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PON – 20.04.20.</w:t>
            </w:r>
          </w:p>
        </w:tc>
        <w:tc>
          <w:tcPr>
            <w:tcW w:w="7127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cijel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općina - Trpanj. G. Vrućica, D. Vrućica, Duba Pelješka</w:t>
            </w:r>
          </w:p>
        </w:tc>
      </w:tr>
      <w:tr>
        <w:trPr>
          <w:trHeight w:val="343" w:hRule="atLeast"/>
        </w:trPr>
        <w:tc>
          <w:tcPr>
            <w:tcW w:w="2664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tcMar>
              <w:left w:w="5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PON – 27.04.20.</w:t>
            </w:r>
          </w:p>
        </w:tc>
        <w:tc>
          <w:tcPr>
            <w:tcW w:w="7127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cijel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općina - Trpanj. G. Vrućica, D. Vrućica, Duba Pelješka</w:t>
            </w:r>
          </w:p>
        </w:tc>
      </w:tr>
    </w:tbl>
    <w:p>
      <w:pPr>
        <w:pStyle w:val="Header"/>
        <w:tabs>
          <w:tab w:val="center" w:pos="4536" w:leader="none"/>
          <w:tab w:val="left" w:pos="6465" w:leader="none"/>
          <w:tab w:val="right" w:pos="9072" w:leader="none"/>
        </w:tabs>
        <w:spacing w:lineRule="auto" w:line="360"/>
        <w:jc w:val="left"/>
        <w:rPr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</w:rPr>
      </w:r>
    </w:p>
    <w:p>
      <w:pPr>
        <w:pStyle w:val="Header"/>
        <w:tabs>
          <w:tab w:val="center" w:pos="4536" w:leader="none"/>
          <w:tab w:val="left" w:pos="6465" w:leader="none"/>
          <w:tab w:val="right" w:pos="9072" w:leader="none"/>
        </w:tabs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Molimo sve korisnike da svoje posude iznose na pražnjenje samo u dane prikupljanja otpada.</w:t>
      </w:r>
    </w:p>
    <w:p>
      <w:pPr>
        <w:pStyle w:val="Header"/>
        <w:tabs>
          <w:tab w:val="center" w:pos="4536" w:leader="none"/>
          <w:tab w:val="left" w:pos="6465" w:leader="none"/>
          <w:tab w:val="right" w:pos="9072" w:leader="none"/>
        </w:tabs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Također, mole se korisnici da radi provođenja mjera opreza od širenja koronavirusa, učestalije čiste i peru svoje posude za otpad!!</w:t>
      </w:r>
    </w:p>
    <w:p>
      <w:pPr>
        <w:pStyle w:val="Header"/>
        <w:tabs>
          <w:tab w:val="center" w:pos="4536" w:leader="none"/>
          <w:tab w:val="left" w:pos="6465" w:leader="none"/>
          <w:tab w:val="right" w:pos="9072" w:leader="none"/>
        </w:tabs>
        <w:spacing w:lineRule="auto" w:line="360"/>
        <w:jc w:val="left"/>
        <w:rPr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</w:rPr>
      </w:r>
    </w:p>
    <w:p>
      <w:pPr>
        <w:pStyle w:val="Header"/>
        <w:tabs>
          <w:tab w:val="center" w:pos="4536" w:leader="none"/>
          <w:tab w:val="left" w:pos="6465" w:leader="none"/>
          <w:tab w:val="right" w:pos="9072" w:leader="none"/>
        </w:tabs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U slučaju izmjene rasporeda, korisnici će biti pravovremeno obaviješteni.</w:t>
      </w:r>
    </w:p>
    <w:p>
      <w:pPr>
        <w:pStyle w:val="Header"/>
        <w:tabs>
          <w:tab w:val="center" w:pos="4536" w:leader="none"/>
          <w:tab w:val="left" w:pos="6465" w:leader="none"/>
          <w:tab w:val="right" w:pos="9072" w:leader="none"/>
        </w:tabs>
        <w:spacing w:lineRule="auto" w:line="360"/>
        <w:jc w:val="left"/>
        <w:rPr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</w:rPr>
      </w:r>
    </w:p>
    <w:p>
      <w:pPr>
        <w:pStyle w:val="Header"/>
        <w:tabs>
          <w:tab w:val="center" w:pos="4536" w:leader="none"/>
          <w:tab w:val="left" w:pos="6465" w:leader="none"/>
          <w:tab w:val="right" w:pos="9072" w:leader="none"/>
        </w:tabs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Zahvaljujemo na razumijevanju i suradnji.</w:t>
      </w:r>
    </w:p>
    <w:p>
      <w:pPr>
        <w:pStyle w:val="Header"/>
        <w:tabs>
          <w:tab w:val="center" w:pos="4536" w:leader="none"/>
          <w:tab w:val="left" w:pos="6465" w:leader="none"/>
          <w:tab w:val="right" w:pos="9072" w:leader="none"/>
        </w:tabs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Komunalno Trpanj d.o.o.</w:t>
      </w:r>
    </w:p>
    <w:sectPr>
      <w:headerReference w:type="default" r:id="rId2"/>
      <w:footerReference w:type="default" r:id="rId3"/>
      <w:type w:val="nextPage"/>
      <w:pgSz w:w="11906" w:h="16838"/>
      <w:pgMar w:left="1134" w:right="1016" w:header="372" w:top="1788" w:footer="342" w:bottom="13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sz w:val="20"/>
        <w:szCs w:val="20"/>
      </w:rPr>
    </w:pPr>
    <w:r>
      <w:rPr>
        <w:color w:val="999999"/>
        <w:sz w:val="20"/>
        <w:szCs w:val="20"/>
      </w:rPr>
      <w:t xml:space="preserve">Komunalno Trpanj d.o.o.  |  Put Dubokog doca 3, Trpanj  |  Tel: +385 20 743 850  |  Mob: +385 99 474 6806  </w:t>
    </w:r>
  </w:p>
  <w:p>
    <w:pPr>
      <w:pStyle w:val="Footer"/>
      <w:jc w:val="center"/>
      <w:rPr>
        <w:sz w:val="20"/>
        <w:szCs w:val="20"/>
      </w:rPr>
    </w:pPr>
    <w:r>
      <w:rPr>
        <w:color w:val="999999"/>
        <w:sz w:val="20"/>
        <w:szCs w:val="20"/>
      </w:rPr>
      <w:t>OIB: 54389735230  |  IBAN: HR1824070001169001437  |  MBS: 060102780  |  Trgovački sud u Dubrovniku</w:t>
    </w:r>
  </w:p>
  <w:p>
    <w:pPr>
      <w:pStyle w:val="Footer"/>
      <w:jc w:val="center"/>
      <w:rPr>
        <w:sz w:val="20"/>
        <w:szCs w:val="20"/>
      </w:rPr>
    </w:pPr>
    <w:r>
      <w:rPr>
        <w:color w:val="999999"/>
        <w:sz w:val="20"/>
        <w:szCs w:val="20"/>
      </w:rPr>
      <w:t>Članica uprave: Renata Ivandić  |  Temeljni kapital: 18.000,00 kuna, uplaćen u cijelosti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enter" w:pos="4536" w:leader="none"/>
        <w:tab w:val="left" w:pos="6465" w:leader="none"/>
        <w:tab w:val="right" w:pos="9072" w:leader="none"/>
      </w:tabs>
      <w:spacing w:lineRule="auto" w:line="276"/>
      <w:rPr>
        <w:rFonts w:ascii="Times New Roman" w:hAnsi="Times New Roman"/>
        <w:b/>
        <w:b/>
        <w:bCs/>
        <w:color w:val="008000"/>
        <w:sz w:val="20"/>
        <w:szCs w:val="20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72390</wp:posOffset>
          </wp:positionH>
          <wp:positionV relativeFrom="paragraph">
            <wp:posOffset>-21590</wp:posOffset>
          </wp:positionV>
          <wp:extent cx="1711960" cy="657225"/>
          <wp:effectExtent l="0" t="0" r="0" b="0"/>
          <wp:wrapSquare wrapText="largest"/>
          <wp:docPr id="1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color w:val="008000"/>
        <w:sz w:val="20"/>
        <w:szCs w:val="20"/>
      </w:rPr>
      <w:tab/>
    </w:r>
    <w:r>
      <w:rPr>
        <w:rFonts w:ascii="Times New Roman" w:hAnsi="Times New Roman"/>
        <w:b/>
        <w:bCs/>
        <w:color w:val="008000"/>
        <w:sz w:val="20"/>
        <w:szCs w:val="20"/>
      </w:rPr>
      <w:t xml:space="preserve">                                           </w:t>
    </w:r>
    <w:r>
      <w:rPr>
        <w:rFonts w:ascii="Times New Roman" w:hAnsi="Times New Roman"/>
        <w:b/>
        <w:bCs/>
        <w:color w:val="008000"/>
        <w:sz w:val="22"/>
        <w:szCs w:val="22"/>
      </w:rPr>
      <w:t>Put Dubokog doca 3             Radno vrijeme:  07:00-15:00</w:t>
    </w:r>
  </w:p>
  <w:p>
    <w:pPr>
      <w:pStyle w:val="Header"/>
      <w:tabs>
        <w:tab w:val="center" w:pos="4536" w:leader="none"/>
        <w:tab w:val="left" w:pos="6465" w:leader="none"/>
        <w:tab w:val="right" w:pos="9072" w:leader="none"/>
      </w:tabs>
      <w:spacing w:lineRule="auto" w:line="276"/>
      <w:rPr>
        <w:rFonts w:ascii="Times New Roman" w:hAnsi="Times New Roman"/>
        <w:b/>
        <w:b/>
        <w:bCs/>
        <w:color w:val="008000"/>
        <w:sz w:val="22"/>
        <w:szCs w:val="22"/>
      </w:rPr>
    </w:pPr>
    <w:r>
      <w:rPr>
        <w:rFonts w:ascii="Times New Roman" w:hAnsi="Times New Roman"/>
        <w:b/>
        <w:bCs/>
        <w:color w:val="008000"/>
        <w:sz w:val="22"/>
        <w:szCs w:val="22"/>
      </w:rPr>
      <w:t xml:space="preserve">                                                      </w:t>
    </w:r>
    <w:r>
      <w:rPr>
        <w:rFonts w:ascii="Times New Roman" w:hAnsi="Times New Roman"/>
        <w:b/>
        <w:bCs/>
        <w:color w:val="008000"/>
        <w:sz w:val="22"/>
        <w:szCs w:val="22"/>
      </w:rPr>
      <w:t>OIB: 54389735230                e-mail: komunalno.trpanj@gmail.com</w:t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hr-H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hr-HR" w:eastAsia="zh-CN" w:bidi="hi-IN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51" w:customStyle="1">
    <w:name w:val="ListLabel 51"/>
    <w:qFormat/>
    <w:rPr>
      <w:sz w:val="24"/>
      <w:szCs w:val="24"/>
      <w:lang w:val="hr-HR" w:eastAsia="en-US"/>
    </w:rPr>
  </w:style>
  <w:style w:type="character" w:styleId="ListLabel50" w:customStyle="1">
    <w:name w:val="ListLabel 50"/>
    <w:qFormat/>
    <w:rPr>
      <w:sz w:val="24"/>
      <w:lang w:val="hr-HR"/>
    </w:rPr>
  </w:style>
  <w:style w:type="character" w:styleId="ListLabel49" w:customStyle="1">
    <w:name w:val="ListLabel 49"/>
    <w:qFormat/>
    <w:rPr>
      <w:sz w:val="24"/>
      <w:szCs w:val="24"/>
      <w:u w:val="single"/>
      <w:lang w:val="hr-HR" w:eastAsia="en-US"/>
    </w:rPr>
  </w:style>
  <w:style w:type="character" w:styleId="ListLabel48" w:customStyle="1">
    <w:name w:val="ListLabel 48"/>
    <w:qFormat/>
    <w:rPr>
      <w:sz w:val="24"/>
      <w:szCs w:val="24"/>
      <w:lang w:val="hr-HR" w:eastAsia="en-US"/>
    </w:rPr>
  </w:style>
  <w:style w:type="character" w:styleId="ListLabel47" w:customStyle="1">
    <w:name w:val="ListLabel 47"/>
    <w:qFormat/>
    <w:rPr>
      <w:sz w:val="24"/>
      <w:lang w:val="hr-HR"/>
    </w:rPr>
  </w:style>
  <w:style w:type="character" w:styleId="ListLabel46" w:customStyle="1">
    <w:name w:val="ListLabel 46"/>
    <w:qFormat/>
    <w:rPr>
      <w:sz w:val="24"/>
      <w:szCs w:val="24"/>
      <w:u w:val="single"/>
      <w:lang w:val="hr-HR" w:eastAsia="en-US"/>
    </w:rPr>
  </w:style>
  <w:style w:type="character" w:styleId="ListLabel45" w:customStyle="1">
    <w:name w:val="ListLabel 45"/>
    <w:qFormat/>
    <w:rPr>
      <w:sz w:val="24"/>
      <w:szCs w:val="24"/>
      <w:lang w:val="hr-HR" w:eastAsia="en-US"/>
    </w:rPr>
  </w:style>
  <w:style w:type="character" w:styleId="ListLabel44" w:customStyle="1">
    <w:name w:val="ListLabel 44"/>
    <w:qFormat/>
    <w:rPr>
      <w:sz w:val="24"/>
      <w:lang w:val="hr-HR"/>
    </w:rPr>
  </w:style>
  <w:style w:type="character" w:styleId="ListLabel43" w:customStyle="1">
    <w:name w:val="ListLabel 43"/>
    <w:qFormat/>
    <w:rPr>
      <w:sz w:val="24"/>
      <w:szCs w:val="24"/>
      <w:u w:val="single"/>
      <w:lang w:val="hr-HR" w:eastAsia="en-US"/>
    </w:rPr>
  </w:style>
  <w:style w:type="character" w:styleId="ListLabel42" w:customStyle="1">
    <w:name w:val="ListLabel 42"/>
    <w:qFormat/>
    <w:rPr>
      <w:sz w:val="24"/>
      <w:szCs w:val="24"/>
      <w:lang w:val="hr-HR" w:eastAsia="en-US"/>
    </w:rPr>
  </w:style>
  <w:style w:type="character" w:styleId="ListLabel41" w:customStyle="1">
    <w:name w:val="ListLabel 41"/>
    <w:qFormat/>
    <w:rPr>
      <w:sz w:val="24"/>
      <w:lang w:val="hr-HR"/>
    </w:rPr>
  </w:style>
  <w:style w:type="character" w:styleId="ListLabel40" w:customStyle="1">
    <w:name w:val="ListLabel 40"/>
    <w:qFormat/>
    <w:rPr>
      <w:sz w:val="24"/>
      <w:szCs w:val="24"/>
      <w:u w:val="single"/>
      <w:lang w:val="hr-HR" w:eastAsia="en-US"/>
    </w:rPr>
  </w:style>
  <w:style w:type="character" w:styleId="InternetLink" w:customStyle="1">
    <w:name w:val="Internet Link"/>
    <w:rPr>
      <w:color w:val="000080"/>
      <w:u w:val="single"/>
    </w:rPr>
  </w:style>
  <w:style w:type="character" w:styleId="ListLabel39" w:customStyle="1">
    <w:name w:val="ListLabel 39"/>
    <w:qFormat/>
    <w:rPr>
      <w:sz w:val="24"/>
      <w:szCs w:val="24"/>
      <w:lang w:val="hr-HR" w:eastAsia="en-US"/>
    </w:rPr>
  </w:style>
  <w:style w:type="character" w:styleId="ListLabel38" w:customStyle="1">
    <w:name w:val="ListLabel 38"/>
    <w:qFormat/>
    <w:rPr>
      <w:sz w:val="24"/>
      <w:lang w:val="hr-HR"/>
    </w:rPr>
  </w:style>
  <w:style w:type="character" w:styleId="ListLabel37" w:customStyle="1">
    <w:name w:val="ListLabel 37"/>
    <w:qFormat/>
    <w:rPr>
      <w:sz w:val="24"/>
      <w:szCs w:val="24"/>
      <w:u w:val="single"/>
      <w:lang w:val="hr-HR" w:eastAsia="en-US"/>
    </w:rPr>
  </w:style>
  <w:style w:type="character" w:styleId="ListLabel36" w:customStyle="1">
    <w:name w:val="ListLabel 36"/>
    <w:qFormat/>
    <w:rPr>
      <w:sz w:val="24"/>
      <w:szCs w:val="24"/>
      <w:lang w:val="hr-HR" w:eastAsia="en-US"/>
    </w:rPr>
  </w:style>
  <w:style w:type="character" w:styleId="ListLabel35" w:customStyle="1">
    <w:name w:val="ListLabel 35"/>
    <w:qFormat/>
    <w:rPr>
      <w:sz w:val="24"/>
      <w:lang w:val="hr-HR"/>
    </w:rPr>
  </w:style>
  <w:style w:type="character" w:styleId="ListLabel34" w:customStyle="1">
    <w:name w:val="ListLabel 34"/>
    <w:qFormat/>
    <w:rPr>
      <w:sz w:val="24"/>
      <w:szCs w:val="24"/>
      <w:u w:val="single"/>
      <w:lang w:val="hr-HR" w:eastAsia="en-US"/>
    </w:rPr>
  </w:style>
  <w:style w:type="character" w:styleId="ListLabel33" w:customStyle="1">
    <w:name w:val="ListLabel 33"/>
    <w:qFormat/>
    <w:rPr>
      <w:sz w:val="24"/>
      <w:szCs w:val="24"/>
      <w:lang w:val="hr-HR" w:eastAsia="en-US"/>
    </w:rPr>
  </w:style>
  <w:style w:type="character" w:styleId="ListLabel32" w:customStyle="1">
    <w:name w:val="ListLabel 32"/>
    <w:qFormat/>
    <w:rPr>
      <w:sz w:val="24"/>
      <w:lang w:val="hr-HR"/>
    </w:rPr>
  </w:style>
  <w:style w:type="character" w:styleId="ListLabel31" w:customStyle="1">
    <w:name w:val="ListLabel 31"/>
    <w:qFormat/>
    <w:rPr>
      <w:sz w:val="24"/>
      <w:szCs w:val="24"/>
      <w:u w:val="single"/>
      <w:lang w:val="hr-HR" w:eastAsia="en-US"/>
    </w:rPr>
  </w:style>
  <w:style w:type="character" w:styleId="ListLabel30" w:customStyle="1">
    <w:name w:val="ListLabel 30"/>
    <w:qFormat/>
    <w:rPr>
      <w:sz w:val="24"/>
      <w:szCs w:val="24"/>
      <w:lang w:val="hr-HR" w:eastAsia="en-US"/>
    </w:rPr>
  </w:style>
  <w:style w:type="character" w:styleId="ListLabel29" w:customStyle="1">
    <w:name w:val="ListLabel 29"/>
    <w:qFormat/>
    <w:rPr>
      <w:sz w:val="24"/>
      <w:lang w:val="hr-HR"/>
    </w:rPr>
  </w:style>
  <w:style w:type="character" w:styleId="ListLabel28" w:customStyle="1">
    <w:name w:val="ListLabel 28"/>
    <w:qFormat/>
    <w:rPr>
      <w:sz w:val="24"/>
      <w:szCs w:val="24"/>
      <w:u w:val="single"/>
      <w:lang w:val="hr-HR" w:eastAsia="en-US"/>
    </w:rPr>
  </w:style>
  <w:style w:type="character" w:styleId="ListLabel27" w:customStyle="1">
    <w:name w:val="ListLabel 27"/>
    <w:qFormat/>
    <w:rPr>
      <w:sz w:val="24"/>
      <w:szCs w:val="24"/>
      <w:lang w:val="hr-HR" w:eastAsia="en-US"/>
    </w:rPr>
  </w:style>
  <w:style w:type="character" w:styleId="ListLabel26" w:customStyle="1">
    <w:name w:val="ListLabel 26"/>
    <w:qFormat/>
    <w:rPr>
      <w:sz w:val="24"/>
      <w:lang w:val="hr-HR"/>
    </w:rPr>
  </w:style>
  <w:style w:type="character" w:styleId="ListLabel25" w:customStyle="1">
    <w:name w:val="ListLabel 25"/>
    <w:qFormat/>
    <w:rPr>
      <w:sz w:val="24"/>
      <w:szCs w:val="24"/>
      <w:u w:val="single"/>
      <w:lang w:val="hr-HR" w:eastAsia="en-US"/>
    </w:rPr>
  </w:style>
  <w:style w:type="character" w:styleId="ListLabel24" w:customStyle="1">
    <w:name w:val="ListLabel 24"/>
    <w:qFormat/>
    <w:rPr>
      <w:sz w:val="24"/>
      <w:szCs w:val="24"/>
      <w:lang w:val="hr-HR" w:eastAsia="en-US"/>
    </w:rPr>
  </w:style>
  <w:style w:type="character" w:styleId="ListLabel23" w:customStyle="1">
    <w:name w:val="ListLabel 23"/>
    <w:qFormat/>
    <w:rPr>
      <w:sz w:val="24"/>
      <w:lang w:val="hr-HR"/>
    </w:rPr>
  </w:style>
  <w:style w:type="character" w:styleId="ListLabel22" w:customStyle="1">
    <w:name w:val="ListLabel 22"/>
    <w:qFormat/>
    <w:rPr>
      <w:sz w:val="24"/>
      <w:szCs w:val="24"/>
      <w:u w:val="single"/>
      <w:lang w:val="hr-HR" w:eastAsia="en-US"/>
    </w:rPr>
  </w:style>
  <w:style w:type="character" w:styleId="ListLabel21" w:customStyle="1">
    <w:name w:val="ListLabel 21"/>
    <w:qFormat/>
    <w:rPr>
      <w:sz w:val="24"/>
      <w:szCs w:val="24"/>
      <w:lang w:val="hr-HR" w:eastAsia="en-US"/>
    </w:rPr>
  </w:style>
  <w:style w:type="character" w:styleId="ListLabel20" w:customStyle="1">
    <w:name w:val="ListLabel 20"/>
    <w:qFormat/>
    <w:rPr>
      <w:sz w:val="24"/>
      <w:lang w:val="hr-HR"/>
    </w:rPr>
  </w:style>
  <w:style w:type="character" w:styleId="ListLabel19" w:customStyle="1">
    <w:name w:val="ListLabel 19"/>
    <w:qFormat/>
    <w:rPr>
      <w:sz w:val="24"/>
      <w:szCs w:val="24"/>
      <w:u w:val="single"/>
      <w:lang w:val="hr-HR" w:eastAsia="en-US"/>
    </w:rPr>
  </w:style>
  <w:style w:type="character" w:styleId="ListLabel18" w:customStyle="1">
    <w:name w:val="ListLabel 18"/>
    <w:qFormat/>
    <w:rPr>
      <w:sz w:val="24"/>
      <w:szCs w:val="24"/>
      <w:lang w:val="hr-HR" w:eastAsia="en-US"/>
    </w:rPr>
  </w:style>
  <w:style w:type="character" w:styleId="ListLabel17" w:customStyle="1">
    <w:name w:val="ListLabel 17"/>
    <w:qFormat/>
    <w:rPr>
      <w:sz w:val="24"/>
      <w:lang w:val="hr-HR"/>
    </w:rPr>
  </w:style>
  <w:style w:type="character" w:styleId="ListLabel16" w:customStyle="1">
    <w:name w:val="ListLabel 16"/>
    <w:qFormat/>
    <w:rPr>
      <w:sz w:val="24"/>
      <w:szCs w:val="24"/>
      <w:u w:val="single"/>
      <w:lang w:val="hr-HR" w:eastAsia="en-US"/>
    </w:rPr>
  </w:style>
  <w:style w:type="character" w:styleId="ListLabel15" w:customStyle="1">
    <w:name w:val="ListLabel 15"/>
    <w:qFormat/>
    <w:rPr>
      <w:sz w:val="24"/>
      <w:szCs w:val="24"/>
      <w:lang w:val="hr-HR" w:eastAsia="en-US"/>
    </w:rPr>
  </w:style>
  <w:style w:type="character" w:styleId="ListLabel14" w:customStyle="1">
    <w:name w:val="ListLabel 14"/>
    <w:qFormat/>
    <w:rPr>
      <w:sz w:val="24"/>
      <w:lang w:val="hr-HR"/>
    </w:rPr>
  </w:style>
  <w:style w:type="character" w:styleId="ListLabel13" w:customStyle="1">
    <w:name w:val="ListLabel 13"/>
    <w:qFormat/>
    <w:rPr>
      <w:sz w:val="24"/>
      <w:szCs w:val="24"/>
      <w:u w:val="single"/>
      <w:lang w:val="hr-HR" w:eastAsia="en-US"/>
    </w:rPr>
  </w:style>
  <w:style w:type="character" w:styleId="ListLabel12" w:customStyle="1">
    <w:name w:val="ListLabel 12"/>
    <w:qFormat/>
    <w:rPr>
      <w:rFonts w:ascii="Times New Roman" w:hAnsi="Times New Roman"/>
      <w:sz w:val="24"/>
      <w:szCs w:val="24"/>
      <w:lang w:val="hr-HR" w:eastAsia="en-US"/>
    </w:rPr>
  </w:style>
  <w:style w:type="character" w:styleId="ListLabel11" w:customStyle="1">
    <w:name w:val="ListLabel 11"/>
    <w:qFormat/>
    <w:rPr>
      <w:rFonts w:ascii="Times New Roman" w:hAnsi="Times New Roman"/>
      <w:sz w:val="24"/>
      <w:lang w:val="hr-HR"/>
    </w:rPr>
  </w:style>
  <w:style w:type="character" w:styleId="ListLabel10" w:customStyle="1">
    <w:name w:val="ListLabel 10"/>
    <w:qFormat/>
    <w:rPr>
      <w:rFonts w:ascii="Times New Roman" w:hAnsi="Times New Roman"/>
      <w:sz w:val="24"/>
      <w:szCs w:val="24"/>
      <w:u w:val="single"/>
      <w:lang w:val="hr-HR" w:eastAsia="en-US"/>
    </w:rPr>
  </w:style>
  <w:style w:type="character" w:styleId="ListLabel9" w:customStyle="1">
    <w:name w:val="ListLabel 9"/>
    <w:qFormat/>
    <w:rPr>
      <w:rFonts w:ascii="Times New Roman" w:hAnsi="Times New Roman"/>
      <w:sz w:val="24"/>
      <w:szCs w:val="24"/>
      <w:lang w:val="hr-HR" w:eastAsia="en-US"/>
    </w:rPr>
  </w:style>
  <w:style w:type="character" w:styleId="ListLabel8" w:customStyle="1">
    <w:name w:val="ListLabel 8"/>
    <w:qFormat/>
    <w:rPr>
      <w:rFonts w:ascii="Times New Roman" w:hAnsi="Times New Roman"/>
      <w:sz w:val="24"/>
      <w:lang w:val="hr-HR"/>
    </w:rPr>
  </w:style>
  <w:style w:type="character" w:styleId="ListLabel7" w:customStyle="1">
    <w:name w:val="ListLabel 7"/>
    <w:qFormat/>
    <w:rPr>
      <w:rFonts w:ascii="Times New Roman" w:hAnsi="Times New Roman"/>
      <w:sz w:val="24"/>
      <w:szCs w:val="24"/>
      <w:u w:val="single"/>
      <w:lang w:val="hr-HR" w:eastAsia="en-US"/>
    </w:rPr>
  </w:style>
  <w:style w:type="character" w:styleId="ListLabel6" w:customStyle="1">
    <w:name w:val="ListLabel 6"/>
    <w:qFormat/>
    <w:rPr>
      <w:szCs w:val="24"/>
      <w:lang w:val="hr-HR" w:eastAsia="en-US"/>
    </w:rPr>
  </w:style>
  <w:style w:type="character" w:styleId="ListLabel5" w:customStyle="1">
    <w:name w:val="ListLabel 5"/>
    <w:qFormat/>
    <w:rPr>
      <w:lang w:val="hr-HR"/>
    </w:rPr>
  </w:style>
  <w:style w:type="character" w:styleId="ListLabel4" w:customStyle="1">
    <w:name w:val="ListLabel 4"/>
    <w:qFormat/>
    <w:rPr>
      <w:szCs w:val="24"/>
      <w:u w:val="single"/>
      <w:lang w:val="hr-HR" w:eastAsia="en-US"/>
    </w:rPr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>
      <w:szCs w:val="24"/>
      <w:lang w:val="hr-HR" w:eastAsia="en-U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>
      <w:lang w:val="hr-HR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>
      <w:szCs w:val="24"/>
      <w:u w:val="single"/>
      <w:lang w:val="hr-HR" w:eastAsia="en-US"/>
    </w:rPr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/>
  </w:style>
  <w:style w:type="character" w:styleId="WW8Num12z0" w:customStyle="1">
    <w:name w:val="WW8Num12z0"/>
    <w:qFormat/>
    <w:rPr/>
  </w:style>
  <w:style w:type="character" w:styleId="ListLabel3" w:customStyle="1">
    <w:name w:val="ListLabel 3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1" w:customStyle="1">
    <w:name w:val="ListLabel 1"/>
    <w:qFormat/>
    <w:rPr>
      <w:rFonts w:cs="Courier New"/>
    </w:rPr>
  </w:style>
  <w:style w:type="character" w:styleId="FooterChar" w:customStyle="1">
    <w:name w:val="Footer Char"/>
    <w:basedOn w:val="DefaultParagraphFont"/>
    <w:qFormat/>
    <w:rPr/>
  </w:style>
  <w:style w:type="character" w:styleId="HeaderChar" w:customStyle="1">
    <w:name w:val="Header Char"/>
    <w:basedOn w:val="DefaultParagraphFont"/>
    <w:qFormat/>
    <w:rPr/>
  </w:style>
  <w:style w:type="character" w:styleId="Heading9Char" w:customStyle="1">
    <w:name w:val="Heading 9 Char"/>
    <w:basedOn w:val="DefaultParagraphFont"/>
    <w:qFormat/>
    <w:rPr>
      <w:rFonts w:ascii="Cambria" w:hAnsi="Cambria" w:eastAsia="SimSun" w:cs="Arial"/>
      <w:sz w:val="22"/>
      <w:szCs w:val="22"/>
    </w:rPr>
  </w:style>
  <w:style w:type="character" w:styleId="Heading8Char" w:customStyle="1">
    <w:name w:val="Heading 8 Char"/>
    <w:basedOn w:val="DefaultParagraphFont"/>
    <w:qFormat/>
    <w:rPr>
      <w:rFonts w:ascii="Calibri" w:hAnsi="Calibri" w:eastAsia="SimSun" w:cs="Arial"/>
      <w:i/>
      <w:iCs/>
      <w:sz w:val="24"/>
      <w:szCs w:val="24"/>
    </w:rPr>
  </w:style>
  <w:style w:type="character" w:styleId="Heading7Char" w:customStyle="1">
    <w:name w:val="Heading 7 Char"/>
    <w:basedOn w:val="DefaultParagraphFont"/>
    <w:qFormat/>
    <w:rPr>
      <w:rFonts w:ascii="Calibri" w:hAnsi="Calibri" w:eastAsia="SimSun" w:cs="Arial"/>
      <w:sz w:val="24"/>
      <w:szCs w:val="24"/>
    </w:rPr>
  </w:style>
  <w:style w:type="character" w:styleId="Heading6Char" w:customStyle="1">
    <w:name w:val="Heading 6 Char"/>
    <w:basedOn w:val="DefaultParagraphFont"/>
    <w:qFormat/>
    <w:rPr>
      <w:rFonts w:ascii="Calibri" w:hAnsi="Calibri" w:eastAsia="SimSun" w:cs="Arial"/>
      <w:b/>
      <w:bCs/>
      <w:sz w:val="22"/>
      <w:szCs w:val="22"/>
    </w:rPr>
  </w:style>
  <w:style w:type="character" w:styleId="Heading5Char" w:customStyle="1">
    <w:name w:val="Heading 5 Char"/>
    <w:basedOn w:val="DefaultParagraphFont"/>
    <w:qFormat/>
    <w:rPr>
      <w:rFonts w:ascii="Calibri" w:hAnsi="Calibri" w:eastAsia="SimSun" w:cs="Arial"/>
      <w:b/>
      <w:bCs/>
      <w:i/>
      <w:iCs/>
      <w:sz w:val="26"/>
      <w:szCs w:val="26"/>
    </w:rPr>
  </w:style>
  <w:style w:type="character" w:styleId="Heading4Char" w:customStyle="1">
    <w:name w:val="Heading 4 Char"/>
    <w:basedOn w:val="DefaultParagraphFont"/>
    <w:qFormat/>
    <w:rPr>
      <w:rFonts w:ascii="Calibri" w:hAnsi="Calibri" w:eastAsia="SimSun" w:cs="Arial"/>
      <w:b/>
      <w:bCs/>
      <w:sz w:val="28"/>
      <w:szCs w:val="28"/>
    </w:rPr>
  </w:style>
  <w:style w:type="character" w:styleId="Heading3Char" w:customStyle="1">
    <w:name w:val="Heading 3 Char"/>
    <w:basedOn w:val="DefaultParagraphFont"/>
    <w:qFormat/>
    <w:rPr>
      <w:rFonts w:ascii="Cambria" w:hAnsi="Cambria" w:eastAsia="SimSun" w:cs="Arial"/>
      <w:b/>
      <w:bCs/>
      <w:sz w:val="26"/>
      <w:szCs w:val="26"/>
    </w:rPr>
  </w:style>
  <w:style w:type="character" w:styleId="Heading2Char" w:customStyle="1">
    <w:name w:val="Heading 2 Char"/>
    <w:basedOn w:val="DefaultParagraphFont"/>
    <w:qFormat/>
    <w:rPr>
      <w:rFonts w:ascii="Cambria" w:hAnsi="Cambria" w:eastAsia="SimSun" w:cs="Arial"/>
      <w:b/>
      <w:bCs/>
      <w:i/>
      <w:iCs/>
      <w:sz w:val="28"/>
      <w:szCs w:val="28"/>
    </w:rPr>
  </w:style>
  <w:style w:type="character" w:styleId="Heading1Char" w:customStyle="1">
    <w:name w:val="Heading 1 Char"/>
    <w:basedOn w:val="DefaultParagraphFont"/>
    <w:qFormat/>
    <w:rPr>
      <w:rFonts w:ascii="Cambria" w:hAnsi="Cambria" w:eastAsia="SimSun" w:cs="Arial"/>
      <w:b/>
      <w:bCs/>
      <w:sz w:val="32"/>
      <w:szCs w:val="32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Footer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2" w:customStyle="1">
    <w:name w:val="WW8Num12"/>
    <w:qFormat/>
  </w:style>
  <w:style w:type="numbering" w:styleId="WW8Num16" w:customStyle="1">
    <w:name w:val="WW8Num16"/>
    <w:qFormat/>
  </w:style>
  <w:style w:type="numbering" w:styleId="WW8Num9" w:customStyle="1">
    <w:name w:val="WW8Num9"/>
    <w:qFormat/>
  </w:style>
  <w:style w:type="numbering" w:styleId="WW8Num7" w:customStyle="1">
    <w:name w:val="WW8Num7"/>
    <w:qFormat/>
  </w:style>
  <w:style w:type="numbering" w:styleId="WW8Num3" w:customStyle="1">
    <w:name w:val="WW8Num3"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LibreOffice/5.3.4.2$Windows_X86_64 LibreOffice_project/f82d347ccc0be322489bf7da61d7e4ad13fe2ff3</Application>
  <Pages>1</Pages>
  <Words>255</Words>
  <Characters>1401</Characters>
  <CharactersWithSpaces>1796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2019-02-15T09:17:00Z</dcterms:created>
  <dc:creator>Romana</dc:creator>
  <dc:description/>
  <dc:language>hr-HR</dc:language>
  <cp:lastModifiedBy/>
  <cp:lastPrinted>2019-02-15T09:16:00Z</cp:lastPrinted>
  <dcterms:modified xsi:type="dcterms:W3CDTF">2020-03-24T12:27:57Z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