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6405" cy="542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>ČKO-NERETVANSKA ŽUPANIJA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ĆINSKO VIJEĆE</w:t>
      </w:r>
    </w:p>
    <w:p w:rsidR="001A6979" w:rsidRDefault="001A6979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57.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Zakona o porezu na dohodak (Narodne novine broj 115/16 i 106/18) i članka 30. Statuta Općine Trpanj (Službeni glasnik Dubrovačko-neretvanske županije 6/13, 14/13 i 7/18), Općinsko vijeće </w:t>
      </w:r>
      <w:r w:rsidR="004D6B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Trpanj, na svojoj 13. sjednici, održanoj dana</w:t>
      </w:r>
      <w:r w:rsidR="001A6979">
        <w:rPr>
          <w:rFonts w:ascii="Times New Roman" w:hAnsi="Times New Roman" w:cs="Times New Roman"/>
          <w:sz w:val="24"/>
          <w:szCs w:val="24"/>
        </w:rPr>
        <w:t xml:space="preserve"> </w:t>
      </w:r>
      <w:r w:rsidR="00E442CC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siječnja 2019., donijelo je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 D L U K U</w:t>
      </w:r>
    </w:p>
    <w:p w:rsidR="00EE3E48" w:rsidRDefault="00CC56AE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proofErr w:type="gram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gram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visini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paušalnog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poreza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krevetu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odnosno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smještajnoj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jedinici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kampu-kamp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odmorištu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objektu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robinzonski</w:t>
      </w:r>
      <w:proofErr w:type="spell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turizam</w:t>
      </w:r>
      <w:proofErr w:type="spellEnd"/>
    </w:p>
    <w:p w:rsidR="00EE3E48" w:rsidRDefault="00CC56AE" w:rsidP="00CC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proofErr w:type="spellStart"/>
      <w:proofErr w:type="gram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proofErr w:type="gramEnd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 w:rsidR="004D6B23">
        <w:rPr>
          <w:rFonts w:ascii="Times New Roman" w:hAnsi="Times New Roman" w:cs="Times New Roman"/>
          <w:b/>
          <w:bCs/>
          <w:sz w:val="24"/>
          <w:szCs w:val="24"/>
        </w:rPr>
        <w:t>čju O</w:t>
      </w:r>
      <w:r w:rsidR="00EE3E48">
        <w:rPr>
          <w:rFonts w:ascii="Times New Roman" w:hAnsi="Times New Roman" w:cs="Times New Roman"/>
          <w:b/>
          <w:bCs/>
          <w:sz w:val="24"/>
          <w:szCs w:val="24"/>
        </w:rPr>
        <w:t xml:space="preserve">pćine Trpanj 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Članak. 1. </w:t>
      </w:r>
    </w:p>
    <w:p w:rsidR="00CC56AE" w:rsidRDefault="00EE3E48" w:rsidP="00CC5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đuje se visina paušalnog poreza po krevetu u sobama, apartmanima i kućama za odmor, smještajnoj jedinici u kampu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kamp odmorištu, te smještajnoj jedinici u objektu za robinzonski smještaj koji se nalaze na području Općine Trpanj.</w:t>
      </w:r>
    </w:p>
    <w:p w:rsidR="00EE3E48" w:rsidRDefault="00EE3E48" w:rsidP="00CC5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E3E48" w:rsidRDefault="00EE3E48" w:rsidP="00CC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EE3E48" w:rsidRDefault="00EE3E48" w:rsidP="00CC56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paušalnog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 Odluke određuje se u iznosu od 300,00 kn po krevetu ili smještajnoj jedinici u koj</w:t>
      </w:r>
      <w:r w:rsidR="007F6433">
        <w:rPr>
          <w:rFonts w:ascii="Times New Roman" w:hAnsi="Times New Roman" w:cs="Times New Roman"/>
          <w:sz w:val="24"/>
          <w:szCs w:val="24"/>
        </w:rPr>
        <w:t xml:space="preserve">oj </w:t>
      </w:r>
      <w:r>
        <w:rPr>
          <w:rFonts w:ascii="Times New Roman" w:hAnsi="Times New Roman" w:cs="Times New Roman"/>
          <w:sz w:val="24"/>
          <w:szCs w:val="24"/>
        </w:rPr>
        <w:t>se obavlja djelatnost iznajmljivanja i smještaja u turizmu</w:t>
      </w:r>
      <w:r w:rsidR="00E442CC">
        <w:rPr>
          <w:rFonts w:ascii="Times New Roman" w:hAnsi="Times New Roman" w:cs="Times New Roman"/>
          <w:sz w:val="24"/>
          <w:szCs w:val="24"/>
        </w:rPr>
        <w:t xml:space="preserve"> u </w:t>
      </w:r>
      <w:r w:rsidR="004D6B23">
        <w:rPr>
          <w:rFonts w:ascii="Times New Roman" w:hAnsi="Times New Roman" w:cs="Times New Roman"/>
          <w:sz w:val="24"/>
          <w:szCs w:val="24"/>
        </w:rPr>
        <w:t>N</w:t>
      </w:r>
      <w:r w:rsidR="00E442CC">
        <w:rPr>
          <w:rFonts w:ascii="Times New Roman" w:hAnsi="Times New Roman" w:cs="Times New Roman"/>
          <w:sz w:val="24"/>
          <w:szCs w:val="24"/>
        </w:rPr>
        <w:t xml:space="preserve">aselju Trpanj, a 210,00 kn u </w:t>
      </w:r>
      <w:r w:rsidR="004D6B23">
        <w:rPr>
          <w:rFonts w:ascii="Times New Roman" w:hAnsi="Times New Roman" w:cs="Times New Roman"/>
          <w:sz w:val="24"/>
          <w:szCs w:val="24"/>
        </w:rPr>
        <w:t>N</w:t>
      </w:r>
      <w:r w:rsidR="00E442CC">
        <w:rPr>
          <w:rFonts w:ascii="Times New Roman" w:hAnsi="Times New Roman" w:cs="Times New Roman"/>
          <w:sz w:val="24"/>
          <w:szCs w:val="24"/>
        </w:rPr>
        <w:t>aseljima Go</w:t>
      </w:r>
      <w:r w:rsidR="001001F3">
        <w:rPr>
          <w:rFonts w:ascii="Times New Roman" w:hAnsi="Times New Roman" w:cs="Times New Roman"/>
          <w:sz w:val="24"/>
          <w:szCs w:val="24"/>
        </w:rPr>
        <w:t>rnja Vrućica, Donja Vrućica sa u</w:t>
      </w:r>
      <w:r w:rsidR="00E442CC">
        <w:rPr>
          <w:rFonts w:ascii="Times New Roman" w:hAnsi="Times New Roman" w:cs="Times New Roman"/>
          <w:sz w:val="24"/>
          <w:szCs w:val="24"/>
        </w:rPr>
        <w:t xml:space="preserve">valom Divna i Duba Pelješka. </w:t>
      </w:r>
    </w:p>
    <w:p w:rsidR="00CC56AE" w:rsidRDefault="00CC56AE" w:rsidP="00CC56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3E48" w:rsidRDefault="00EE3E48" w:rsidP="00CC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EE3E48" w:rsidRDefault="00EE3E48" w:rsidP="00CC5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6AE"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 w:rsidR="00CC5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6AE">
        <w:rPr>
          <w:rFonts w:ascii="Times New Roman" w:hAnsi="Times New Roman" w:cs="Times New Roman"/>
          <w:sz w:val="24"/>
          <w:szCs w:val="24"/>
          <w:lang w:val="en-US"/>
        </w:rPr>
        <w:t>donošenja</w:t>
      </w:r>
      <w:proofErr w:type="spellEnd"/>
      <w:r w:rsidR="00CC56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C56A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bjav</w:t>
      </w:r>
      <w:r w:rsidR="00CC56AE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="00CC5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6AE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="00CC56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>
        <w:rPr>
          <w:rFonts w:ascii="Times New Roman" w:hAnsi="Times New Roman" w:cs="Times New Roman"/>
          <w:sz w:val="24"/>
          <w:szCs w:val="24"/>
        </w:rPr>
        <w:t>čko-neretvanske županije.</w:t>
      </w:r>
    </w:p>
    <w:p w:rsidR="00EE3E48" w:rsidRDefault="00EE3E48" w:rsidP="00CC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6AE" w:rsidRDefault="00CC56AE" w:rsidP="00CC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011-01/18-01/01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:2117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/7-05/01-18-1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006F">
        <w:rPr>
          <w:rFonts w:ascii="Times New Roman" w:hAnsi="Times New Roman" w:cs="Times New Roman"/>
          <w:sz w:val="24"/>
          <w:szCs w:val="24"/>
          <w:lang w:val="en-US"/>
        </w:rPr>
        <w:t xml:space="preserve">  28</w:t>
      </w:r>
      <w:proofErr w:type="gramEnd"/>
      <w:r w:rsidR="00E600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sije</w:t>
      </w:r>
      <w:proofErr w:type="spellEnd"/>
      <w:r>
        <w:rPr>
          <w:rFonts w:ascii="Times New Roman" w:hAnsi="Times New Roman" w:cs="Times New Roman"/>
          <w:sz w:val="24"/>
          <w:szCs w:val="24"/>
        </w:rPr>
        <w:t>čnja 2019.godine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EE3E48" w:rsidRDefault="00EE3E48" w:rsidP="00EE3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ć, v.r.</w:t>
      </w:r>
    </w:p>
    <w:p w:rsidR="00EE3E48" w:rsidRDefault="00EE3E48" w:rsidP="00EE3E4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EE3E48" w:rsidSect="009B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3508"/>
    <w:rsid w:val="000B3508"/>
    <w:rsid w:val="001001F3"/>
    <w:rsid w:val="001A6979"/>
    <w:rsid w:val="00332CC5"/>
    <w:rsid w:val="004D6B23"/>
    <w:rsid w:val="007168C5"/>
    <w:rsid w:val="007F6433"/>
    <w:rsid w:val="00934FA2"/>
    <w:rsid w:val="00956D0D"/>
    <w:rsid w:val="009D337A"/>
    <w:rsid w:val="00AD4EF3"/>
    <w:rsid w:val="00CC56AE"/>
    <w:rsid w:val="00E442CC"/>
    <w:rsid w:val="00E6006F"/>
    <w:rsid w:val="00EE3E48"/>
    <w:rsid w:val="00F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2019-01-04T14:29:00Z</dcterms:created>
  <dcterms:modified xsi:type="dcterms:W3CDTF">2019-01-30T07:14:00Z</dcterms:modified>
</cp:coreProperties>
</file>